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551" w:rsidRPr="004B0D45" w:rsidRDefault="00B55B19">
      <w:pPr>
        <w:rPr>
          <w:rFonts w:ascii="Simplified Arabic" w:hAnsi="Simplified Arabic" w:cs="Simplified Arabic"/>
          <w:sz w:val="28"/>
          <w:szCs w:val="28"/>
          <w:rtl/>
        </w:rPr>
      </w:pPr>
      <w:r w:rsidRPr="004B0D45">
        <w:rPr>
          <w:rFonts w:ascii="Simplified Arabic" w:hAnsi="Simplified Arabic" w:cs="Simplified Arabic"/>
          <w:sz w:val="28"/>
          <w:szCs w:val="28"/>
          <w:rtl/>
        </w:rPr>
        <w:t>وزارة التعليم العالي والبحث العلمي</w:t>
      </w:r>
      <w:r w:rsidR="00255F49">
        <w:rPr>
          <w:rFonts w:ascii="Simplified Arabic" w:hAnsi="Simplified Arabic" w:cs="Simplified Arabic" w:hint="cs"/>
          <w:sz w:val="28"/>
          <w:szCs w:val="28"/>
          <w:rtl/>
        </w:rPr>
        <w:t xml:space="preserve">                   </w:t>
      </w:r>
      <w:r w:rsidR="001C0036">
        <w:rPr>
          <w:rFonts w:ascii="Simplified Arabic" w:hAnsi="Simplified Arabic" w:cs="Simplified Arabic" w:hint="cs"/>
          <w:sz w:val="28"/>
          <w:szCs w:val="28"/>
          <w:rtl/>
        </w:rPr>
        <w:t xml:space="preserve">                    </w:t>
      </w:r>
      <w:r w:rsidR="00255F49">
        <w:rPr>
          <w:rFonts w:ascii="Simplified Arabic" w:hAnsi="Simplified Arabic" w:cs="Simplified Arabic" w:hint="cs"/>
          <w:sz w:val="28"/>
          <w:szCs w:val="28"/>
          <w:rtl/>
        </w:rPr>
        <w:t>المرحلة الثالثة</w:t>
      </w:r>
    </w:p>
    <w:p w:rsidR="00B55B19" w:rsidRPr="004B0D45" w:rsidRDefault="004B0D45">
      <w:pPr>
        <w:rPr>
          <w:rFonts w:ascii="Simplified Arabic" w:hAnsi="Simplified Arabic" w:cs="Simplified Arabic"/>
          <w:sz w:val="28"/>
          <w:szCs w:val="28"/>
          <w:rtl/>
        </w:rPr>
      </w:pPr>
      <w:r>
        <w:rPr>
          <w:rFonts w:ascii="Simplified Arabic" w:hAnsi="Simplified Arabic" w:cs="Simplified Arabic"/>
          <w:sz w:val="28"/>
          <w:szCs w:val="28"/>
          <w:rtl/>
        </w:rPr>
        <w:t xml:space="preserve">جامعة بغداد            </w:t>
      </w:r>
      <w:r w:rsidR="00B55B19" w:rsidRPr="004B0D45">
        <w:rPr>
          <w:rFonts w:ascii="Simplified Arabic" w:hAnsi="Simplified Arabic" w:cs="Simplified Arabic"/>
          <w:sz w:val="28"/>
          <w:szCs w:val="28"/>
          <w:rtl/>
        </w:rPr>
        <w:t xml:space="preserve">                           </w:t>
      </w:r>
      <w:r w:rsidR="00255F49">
        <w:rPr>
          <w:rFonts w:ascii="Simplified Arabic" w:hAnsi="Simplified Arabic" w:cs="Simplified Arabic" w:hint="cs"/>
          <w:sz w:val="28"/>
          <w:szCs w:val="28"/>
          <w:rtl/>
        </w:rPr>
        <w:t xml:space="preserve">               المادة : العصر العباسي </w:t>
      </w:r>
      <w:r w:rsidR="00AF79F5">
        <w:rPr>
          <w:rFonts w:ascii="Simplified Arabic" w:hAnsi="Simplified Arabic" w:cs="Simplified Arabic" w:hint="cs"/>
          <w:sz w:val="28"/>
          <w:szCs w:val="28"/>
          <w:rtl/>
        </w:rPr>
        <w:t>الأول</w:t>
      </w:r>
      <w:r w:rsidR="00B55B19" w:rsidRPr="004B0D45">
        <w:rPr>
          <w:rFonts w:ascii="Simplified Arabic" w:hAnsi="Simplified Arabic" w:cs="Simplified Arabic"/>
          <w:sz w:val="28"/>
          <w:szCs w:val="28"/>
          <w:rtl/>
        </w:rPr>
        <w:t xml:space="preserve">  </w:t>
      </w:r>
      <w:r w:rsidR="00255F49">
        <w:rPr>
          <w:rFonts w:ascii="Simplified Arabic" w:hAnsi="Simplified Arabic" w:cs="Simplified Arabic"/>
          <w:sz w:val="28"/>
          <w:szCs w:val="28"/>
          <w:rtl/>
        </w:rPr>
        <w:t xml:space="preserve">      </w:t>
      </w:r>
    </w:p>
    <w:p w:rsidR="00B55B19" w:rsidRPr="004B0D45" w:rsidRDefault="00B55B19" w:rsidP="00255F49">
      <w:pPr>
        <w:rPr>
          <w:rFonts w:ascii="Simplified Arabic" w:hAnsi="Simplified Arabic" w:cs="Simplified Arabic"/>
          <w:sz w:val="28"/>
          <w:szCs w:val="28"/>
          <w:rtl/>
        </w:rPr>
      </w:pPr>
      <w:r w:rsidRPr="004B0D45">
        <w:rPr>
          <w:rFonts w:ascii="Simplified Arabic" w:hAnsi="Simplified Arabic" w:cs="Simplified Arabic"/>
          <w:sz w:val="28"/>
          <w:szCs w:val="28"/>
          <w:rtl/>
        </w:rPr>
        <w:t xml:space="preserve">كلية التربية ابن رشد للعلوم </w:t>
      </w:r>
      <w:r w:rsidR="00AF79F5" w:rsidRPr="004B0D45">
        <w:rPr>
          <w:rFonts w:ascii="Simplified Arabic" w:hAnsi="Simplified Arabic" w:cs="Simplified Arabic" w:hint="cs"/>
          <w:sz w:val="28"/>
          <w:szCs w:val="28"/>
          <w:rtl/>
        </w:rPr>
        <w:t>الإنسانية</w:t>
      </w:r>
      <w:r w:rsidR="00FB03DC">
        <w:rPr>
          <w:rFonts w:ascii="Simplified Arabic" w:hAnsi="Simplified Arabic" w:cs="Simplified Arabic"/>
          <w:sz w:val="28"/>
          <w:szCs w:val="28"/>
          <w:rtl/>
        </w:rPr>
        <w:t xml:space="preserve">                      </w:t>
      </w:r>
      <w:r w:rsidRPr="004B0D45">
        <w:rPr>
          <w:rFonts w:ascii="Simplified Arabic" w:hAnsi="Simplified Arabic" w:cs="Simplified Arabic"/>
          <w:sz w:val="28"/>
          <w:szCs w:val="28"/>
          <w:rtl/>
        </w:rPr>
        <w:t xml:space="preserve">        </w:t>
      </w:r>
      <w:r w:rsidR="00255F49">
        <w:rPr>
          <w:rFonts w:ascii="Simplified Arabic" w:hAnsi="Simplified Arabic" w:cs="Simplified Arabic"/>
          <w:sz w:val="28"/>
          <w:szCs w:val="28"/>
          <w:rtl/>
        </w:rPr>
        <w:t xml:space="preserve"> </w:t>
      </w:r>
      <w:r w:rsidR="00255F49">
        <w:rPr>
          <w:rFonts w:ascii="Simplified Arabic" w:hAnsi="Simplified Arabic" w:cs="Simplified Arabic" w:hint="cs"/>
          <w:sz w:val="28"/>
          <w:szCs w:val="28"/>
          <w:rtl/>
        </w:rPr>
        <w:t xml:space="preserve">   </w:t>
      </w:r>
      <w:r w:rsidR="00255F49">
        <w:rPr>
          <w:rFonts w:ascii="Simplified Arabic" w:hAnsi="Simplified Arabic" w:cs="Simplified Arabic"/>
          <w:sz w:val="28"/>
          <w:szCs w:val="28"/>
          <w:rtl/>
        </w:rPr>
        <w:t xml:space="preserve">   </w:t>
      </w:r>
      <w:r w:rsidRPr="004B0D45">
        <w:rPr>
          <w:rFonts w:ascii="Simplified Arabic" w:hAnsi="Simplified Arabic" w:cs="Simplified Arabic"/>
          <w:sz w:val="28"/>
          <w:szCs w:val="28"/>
          <w:rtl/>
        </w:rPr>
        <w:t>قسم التاريخ</w:t>
      </w:r>
    </w:p>
    <w:p w:rsidR="00B55B19" w:rsidRPr="004B0D45" w:rsidRDefault="00B55B19" w:rsidP="00B55B19">
      <w:pPr>
        <w:jc w:val="center"/>
        <w:rPr>
          <w:rFonts w:ascii="Simplified Arabic" w:hAnsi="Simplified Arabic" w:cs="Simplified Arabic"/>
          <w:sz w:val="28"/>
          <w:szCs w:val="28"/>
          <w:u w:val="single"/>
          <w:rtl/>
        </w:rPr>
      </w:pPr>
      <w:r w:rsidRPr="004B0D45">
        <w:rPr>
          <w:rFonts w:ascii="Simplified Arabic" w:hAnsi="Simplified Arabic" w:cs="Simplified Arabic"/>
          <w:sz w:val="28"/>
          <w:szCs w:val="28"/>
          <w:u w:val="single"/>
          <w:rtl/>
        </w:rPr>
        <w:t xml:space="preserve">المحاضرة </w:t>
      </w:r>
      <w:r w:rsidR="00AF79F5" w:rsidRPr="004B0D45">
        <w:rPr>
          <w:rFonts w:ascii="Simplified Arabic" w:hAnsi="Simplified Arabic" w:cs="Simplified Arabic" w:hint="cs"/>
          <w:sz w:val="28"/>
          <w:szCs w:val="28"/>
          <w:u w:val="single"/>
          <w:rtl/>
        </w:rPr>
        <w:t>الأولى</w:t>
      </w:r>
    </w:p>
    <w:p w:rsidR="00B55B19" w:rsidRPr="004B0D45" w:rsidRDefault="00A43245" w:rsidP="00A43245">
      <w:pPr>
        <w:jc w:val="center"/>
        <w:rPr>
          <w:rFonts w:ascii="Simplified Arabic" w:hAnsi="Simplified Arabic" w:cs="Simplified Arabic"/>
          <w:sz w:val="28"/>
          <w:szCs w:val="28"/>
          <w:u w:val="single"/>
          <w:rtl/>
        </w:rPr>
      </w:pPr>
      <w:r w:rsidRPr="004B0D45">
        <w:rPr>
          <w:rFonts w:ascii="Simplified Arabic" w:hAnsi="Simplified Arabic" w:cs="Simplified Arabic"/>
          <w:sz w:val="28"/>
          <w:szCs w:val="28"/>
          <w:u w:val="single"/>
          <w:rtl/>
        </w:rPr>
        <w:t xml:space="preserve">الحالة العامة قبيل سقوط الدولة </w:t>
      </w:r>
      <w:r w:rsidR="00AF79F5" w:rsidRPr="004B0D45">
        <w:rPr>
          <w:rFonts w:ascii="Simplified Arabic" w:hAnsi="Simplified Arabic" w:cs="Simplified Arabic" w:hint="cs"/>
          <w:sz w:val="28"/>
          <w:szCs w:val="28"/>
          <w:u w:val="single"/>
          <w:rtl/>
        </w:rPr>
        <w:t>الأموية</w:t>
      </w:r>
    </w:p>
    <w:p w:rsidR="00CE4616" w:rsidRPr="004B0D45" w:rsidRDefault="00AC222F" w:rsidP="00B33C6C">
      <w:pPr>
        <w:spacing w:after="0" w:line="240" w:lineRule="auto"/>
        <w:ind w:firstLine="509"/>
        <w:jc w:val="lowKashida"/>
        <w:rPr>
          <w:rFonts w:ascii="Simplified Arabic" w:eastAsia="Times New Roman" w:hAnsi="Simplified Arabic" w:cs="Simplified Arabic"/>
          <w:sz w:val="28"/>
          <w:szCs w:val="28"/>
          <w:rtl/>
        </w:rPr>
      </w:pPr>
      <w:r w:rsidRPr="004B0D45">
        <w:rPr>
          <w:rFonts w:ascii="Simplified Arabic" w:eastAsia="Times New Roman" w:hAnsi="Simplified Arabic" w:cs="Simplified Arabic"/>
          <w:sz w:val="28"/>
          <w:szCs w:val="28"/>
          <w:rtl/>
        </w:rPr>
        <w:t>كان الموالي الدعا</w:t>
      </w:r>
      <w:r w:rsidR="00B06A4E" w:rsidRPr="004B0D45">
        <w:rPr>
          <w:rFonts w:ascii="Simplified Arabic" w:eastAsia="Times New Roman" w:hAnsi="Simplified Arabic" w:cs="Simplified Arabic"/>
          <w:sz w:val="28"/>
          <w:szCs w:val="28"/>
          <w:rtl/>
        </w:rPr>
        <w:t xml:space="preserve">مة </w:t>
      </w:r>
      <w:r w:rsidR="00AF79F5" w:rsidRPr="004B0D45">
        <w:rPr>
          <w:rFonts w:ascii="Simplified Arabic" w:eastAsia="Times New Roman" w:hAnsi="Simplified Arabic" w:cs="Simplified Arabic" w:hint="cs"/>
          <w:sz w:val="28"/>
          <w:szCs w:val="28"/>
          <w:rtl/>
        </w:rPr>
        <w:t>الأساسية</w:t>
      </w:r>
      <w:r w:rsidR="00B06A4E" w:rsidRPr="004B0D45">
        <w:rPr>
          <w:rFonts w:ascii="Simplified Arabic" w:eastAsia="Times New Roman" w:hAnsi="Simplified Arabic" w:cs="Simplified Arabic"/>
          <w:sz w:val="28"/>
          <w:szCs w:val="28"/>
          <w:rtl/>
        </w:rPr>
        <w:t xml:space="preserve"> للدعوة العباسية ، فقد استثمر الدعاة ، حالة الموالي المزرية لجذبهم </w:t>
      </w:r>
      <w:r w:rsidR="00AF79F5" w:rsidRPr="004B0D45">
        <w:rPr>
          <w:rFonts w:ascii="Simplified Arabic" w:eastAsia="Times New Roman" w:hAnsi="Simplified Arabic" w:cs="Simplified Arabic" w:hint="cs"/>
          <w:sz w:val="28"/>
          <w:szCs w:val="28"/>
          <w:rtl/>
        </w:rPr>
        <w:t>إلى</w:t>
      </w:r>
      <w:r w:rsidR="00B06A4E" w:rsidRPr="004B0D45">
        <w:rPr>
          <w:rFonts w:ascii="Simplified Arabic" w:eastAsia="Times New Roman" w:hAnsi="Simplified Arabic" w:cs="Simplified Arabic"/>
          <w:sz w:val="28"/>
          <w:szCs w:val="28"/>
          <w:rtl/>
        </w:rPr>
        <w:t xml:space="preserve"> صفوف الدعوة . </w:t>
      </w:r>
      <w:r w:rsidR="00CE4616" w:rsidRPr="004B0D45">
        <w:rPr>
          <w:rFonts w:ascii="Simplified Arabic" w:eastAsia="Times New Roman" w:hAnsi="Simplified Arabic" w:cs="Simplified Arabic"/>
          <w:sz w:val="28"/>
          <w:szCs w:val="28"/>
          <w:rtl/>
        </w:rPr>
        <w:t xml:space="preserve">لذا يجدر بنا معرفة </w:t>
      </w:r>
      <w:r w:rsidR="00AF79F5" w:rsidRPr="004B0D45">
        <w:rPr>
          <w:rFonts w:ascii="Simplified Arabic" w:eastAsia="Times New Roman" w:hAnsi="Simplified Arabic" w:cs="Simplified Arabic" w:hint="cs"/>
          <w:sz w:val="28"/>
          <w:szCs w:val="28"/>
          <w:rtl/>
        </w:rPr>
        <w:t>أوضاع</w:t>
      </w:r>
      <w:r w:rsidR="00CE4616" w:rsidRPr="004B0D45">
        <w:rPr>
          <w:rFonts w:ascii="Simplified Arabic" w:eastAsia="Times New Roman" w:hAnsi="Simplified Arabic" w:cs="Simplified Arabic"/>
          <w:sz w:val="28"/>
          <w:szCs w:val="28"/>
          <w:rtl/>
        </w:rPr>
        <w:t xml:space="preserve"> الموالي من الناحية </w:t>
      </w:r>
      <w:r w:rsidR="007E2A1E" w:rsidRPr="004B0D45">
        <w:rPr>
          <w:rFonts w:ascii="Simplified Arabic" w:eastAsia="Times New Roman" w:hAnsi="Simplified Arabic" w:cs="Simplified Arabic"/>
          <w:sz w:val="28"/>
          <w:szCs w:val="28"/>
          <w:rtl/>
        </w:rPr>
        <w:t>السياسية ، و</w:t>
      </w:r>
      <w:r w:rsidR="00CE4616" w:rsidRPr="004B0D45">
        <w:rPr>
          <w:rFonts w:ascii="Simplified Arabic" w:eastAsia="Times New Roman" w:hAnsi="Simplified Arabic" w:cs="Simplified Arabic"/>
          <w:sz w:val="28"/>
          <w:szCs w:val="28"/>
          <w:rtl/>
        </w:rPr>
        <w:t>الاجتماعية ،</w:t>
      </w:r>
      <w:r w:rsidR="007E2A1E" w:rsidRPr="004B0D45">
        <w:rPr>
          <w:rFonts w:ascii="Simplified Arabic" w:eastAsia="Times New Roman" w:hAnsi="Simplified Arabic" w:cs="Simplified Arabic"/>
          <w:sz w:val="28"/>
          <w:szCs w:val="28"/>
          <w:rtl/>
        </w:rPr>
        <w:t xml:space="preserve"> والاقتصادية </w:t>
      </w:r>
      <w:r w:rsidR="00CE4616" w:rsidRPr="004B0D45">
        <w:rPr>
          <w:rFonts w:ascii="Simplified Arabic" w:eastAsia="Times New Roman" w:hAnsi="Simplified Arabic" w:cs="Simplified Arabic"/>
          <w:sz w:val="28"/>
          <w:szCs w:val="28"/>
          <w:rtl/>
        </w:rPr>
        <w:t>.</w:t>
      </w:r>
    </w:p>
    <w:p w:rsidR="00B33C6C" w:rsidRPr="004B0D45" w:rsidRDefault="00D02E3E" w:rsidP="00B33C6C">
      <w:pPr>
        <w:spacing w:after="0" w:line="240" w:lineRule="auto"/>
        <w:ind w:firstLine="509"/>
        <w:jc w:val="lowKashida"/>
        <w:rPr>
          <w:rFonts w:ascii="Simplified Arabic" w:eastAsia="Times New Roman" w:hAnsi="Simplified Arabic" w:cs="Simplified Arabic"/>
          <w:sz w:val="28"/>
          <w:szCs w:val="28"/>
          <w:rtl/>
        </w:rPr>
      </w:pPr>
      <w:r w:rsidRPr="004B0D45">
        <w:rPr>
          <w:rFonts w:ascii="Simplified Arabic" w:eastAsia="Times New Roman" w:hAnsi="Simplified Arabic" w:cs="Simplified Arabic"/>
          <w:sz w:val="28"/>
          <w:szCs w:val="28"/>
          <w:u w:val="single"/>
          <w:rtl/>
        </w:rPr>
        <w:t>أولاً : الناحية السياسية</w:t>
      </w:r>
      <w:r w:rsidR="00F15523" w:rsidRPr="004B0D45">
        <w:rPr>
          <w:rFonts w:ascii="Simplified Arabic" w:eastAsia="Times New Roman" w:hAnsi="Simplified Arabic" w:cs="Simplified Arabic"/>
          <w:sz w:val="28"/>
          <w:szCs w:val="28"/>
          <w:u w:val="single"/>
          <w:rtl/>
        </w:rPr>
        <w:t xml:space="preserve"> :</w:t>
      </w:r>
      <w:r w:rsidR="00F15523" w:rsidRPr="004B0D45">
        <w:rPr>
          <w:rFonts w:ascii="Simplified Arabic" w:eastAsia="Times New Roman" w:hAnsi="Simplified Arabic" w:cs="Simplified Arabic"/>
          <w:sz w:val="28"/>
          <w:szCs w:val="28"/>
          <w:rtl/>
        </w:rPr>
        <w:t xml:space="preserve"> </w:t>
      </w:r>
      <w:r w:rsidR="00D40675" w:rsidRPr="004B0D45">
        <w:rPr>
          <w:rFonts w:ascii="Simplified Arabic" w:eastAsia="Times New Roman" w:hAnsi="Simplified Arabic" w:cs="Simplified Arabic"/>
          <w:sz w:val="28"/>
          <w:szCs w:val="28"/>
          <w:rtl/>
        </w:rPr>
        <w:t xml:space="preserve">في العصر </w:t>
      </w:r>
      <w:r w:rsidR="00AF79F5" w:rsidRPr="004B0D45">
        <w:rPr>
          <w:rFonts w:ascii="Simplified Arabic" w:eastAsia="Times New Roman" w:hAnsi="Simplified Arabic" w:cs="Simplified Arabic" w:hint="cs"/>
          <w:sz w:val="28"/>
          <w:szCs w:val="28"/>
          <w:rtl/>
        </w:rPr>
        <w:t>الأموي</w:t>
      </w:r>
      <w:r w:rsidR="00D40675" w:rsidRPr="004B0D45">
        <w:rPr>
          <w:rFonts w:ascii="Simplified Arabic" w:eastAsia="Times New Roman" w:hAnsi="Simplified Arabic" w:cs="Simplified Arabic"/>
          <w:sz w:val="28"/>
          <w:szCs w:val="28"/>
          <w:rtl/>
        </w:rPr>
        <w:t xml:space="preserve"> تغيّرت </w:t>
      </w:r>
      <w:r w:rsidR="00B33C6C" w:rsidRPr="004B0D45">
        <w:rPr>
          <w:rFonts w:ascii="Simplified Arabic" w:eastAsia="Times New Roman" w:hAnsi="Simplified Arabic" w:cs="Simplified Arabic"/>
          <w:sz w:val="28"/>
          <w:szCs w:val="28"/>
          <w:rtl/>
        </w:rPr>
        <w:t xml:space="preserve">حال </w:t>
      </w:r>
      <w:r w:rsidR="00D40675" w:rsidRPr="004B0D45">
        <w:rPr>
          <w:rFonts w:ascii="Simplified Arabic" w:eastAsia="Times New Roman" w:hAnsi="Simplified Arabic" w:cs="Simplified Arabic"/>
          <w:sz w:val="28"/>
          <w:szCs w:val="28"/>
          <w:rtl/>
        </w:rPr>
        <w:t xml:space="preserve">الموالي </w:t>
      </w:r>
      <w:r w:rsidR="00B33C6C" w:rsidRPr="004B0D45">
        <w:rPr>
          <w:rFonts w:ascii="Simplified Arabic" w:eastAsia="Times New Roman" w:hAnsi="Simplified Arabic" w:cs="Simplified Arabic"/>
          <w:sz w:val="28"/>
          <w:szCs w:val="28"/>
          <w:rtl/>
        </w:rPr>
        <w:t xml:space="preserve">عمّا كانت عليه في السابق ، حيث عمد الخلفاء في هذا العهد جاهدين إلى توطيد حكمهم وملكهم وتثبيته بكل ما أوتوا من قوة وبطش </w:t>
      </w:r>
      <w:r w:rsidR="00D40675" w:rsidRPr="004B0D45">
        <w:rPr>
          <w:rFonts w:ascii="Simplified Arabic" w:eastAsia="Times New Roman" w:hAnsi="Simplified Arabic" w:cs="Simplified Arabic"/>
          <w:sz w:val="28"/>
          <w:szCs w:val="28"/>
          <w:rtl/>
        </w:rPr>
        <w:t xml:space="preserve">، </w:t>
      </w:r>
      <w:r w:rsidR="00B33C6C" w:rsidRPr="004B0D45">
        <w:rPr>
          <w:rFonts w:ascii="Simplified Arabic" w:eastAsia="Times New Roman" w:hAnsi="Simplified Arabic" w:cs="Simplified Arabic"/>
          <w:sz w:val="28"/>
          <w:szCs w:val="28"/>
          <w:rtl/>
        </w:rPr>
        <w:t xml:space="preserve">حتى على أقرب الناس إليهم وبذلك كثرت مشاركة الرقيق في تلبية أوامر أسيادهم الذين بذلوا الأموال لهم من أجل استخدامهم في عمليات قتل المعارضين لهم والطامعين في الخلافة. </w:t>
      </w:r>
    </w:p>
    <w:p w:rsidR="00F80923" w:rsidRPr="00F80923" w:rsidRDefault="00A546D6" w:rsidP="00A17165">
      <w:pPr>
        <w:spacing w:after="0" w:line="240" w:lineRule="auto"/>
        <w:ind w:firstLine="509"/>
        <w:jc w:val="lowKashida"/>
        <w:rPr>
          <w:rFonts w:ascii="Simplified Arabic" w:eastAsia="Times New Roman" w:hAnsi="Simplified Arabic" w:cs="Simplified Arabic"/>
          <w:sz w:val="28"/>
          <w:szCs w:val="28"/>
          <w:rtl/>
        </w:rPr>
      </w:pPr>
      <w:r w:rsidRPr="004B0D45">
        <w:rPr>
          <w:rFonts w:ascii="Simplified Arabic" w:eastAsia="Times New Roman" w:hAnsi="Simplified Arabic" w:cs="Simplified Arabic"/>
          <w:sz w:val="28"/>
          <w:szCs w:val="28"/>
          <w:rtl/>
        </w:rPr>
        <w:t>كان الجيش في العهد الأموي يشك</w:t>
      </w:r>
      <w:r w:rsidR="00B33C6C" w:rsidRPr="004B0D45">
        <w:rPr>
          <w:rFonts w:ascii="Simplified Arabic" w:eastAsia="Times New Roman" w:hAnsi="Simplified Arabic" w:cs="Simplified Arabic"/>
          <w:sz w:val="28"/>
          <w:szCs w:val="28"/>
          <w:rtl/>
        </w:rPr>
        <w:t xml:space="preserve">ل القوة الحقيقية لكل خليفة للاستعانة به في ضرب أعدائه والقضاء عليهم وبذلك كان الاهتمام بالجيش وأعطياتهم كبيراً حيث يشغل الحيز الكبير من تفكير الخليفة </w:t>
      </w:r>
      <w:r w:rsidRPr="004B0D45">
        <w:rPr>
          <w:rFonts w:ascii="Simplified Arabic" w:eastAsia="Times New Roman" w:hAnsi="Simplified Arabic" w:cs="Simplified Arabic"/>
          <w:sz w:val="28"/>
          <w:szCs w:val="28"/>
          <w:rtl/>
        </w:rPr>
        <w:t>.</w:t>
      </w:r>
      <w:r w:rsidR="00F851D1" w:rsidRPr="004B0D45">
        <w:rPr>
          <w:rFonts w:ascii="Simplified Arabic" w:eastAsia="Times New Roman" w:hAnsi="Simplified Arabic" w:cs="Simplified Arabic"/>
          <w:sz w:val="28"/>
          <w:szCs w:val="28"/>
          <w:rtl/>
        </w:rPr>
        <w:t xml:space="preserve"> </w:t>
      </w:r>
      <w:r w:rsidR="004B3EFA" w:rsidRPr="004B0D45">
        <w:rPr>
          <w:rFonts w:ascii="Simplified Arabic" w:eastAsia="Times New Roman" w:hAnsi="Simplified Arabic" w:cs="Simplified Arabic"/>
          <w:sz w:val="28"/>
          <w:szCs w:val="28"/>
          <w:rtl/>
        </w:rPr>
        <w:t>و</w:t>
      </w:r>
      <w:r w:rsidR="00F80923" w:rsidRPr="00F80923">
        <w:rPr>
          <w:rFonts w:ascii="Simplified Arabic" w:eastAsia="Times New Roman" w:hAnsi="Simplified Arabic" w:cs="Simplified Arabic"/>
          <w:sz w:val="28"/>
          <w:szCs w:val="28"/>
          <w:rtl/>
        </w:rPr>
        <w:t>كان</w:t>
      </w:r>
      <w:r w:rsidR="004B3EFA" w:rsidRPr="004B0D45">
        <w:rPr>
          <w:rFonts w:ascii="Simplified Arabic" w:eastAsia="Times New Roman" w:hAnsi="Simplified Arabic" w:cs="Simplified Arabic"/>
          <w:sz w:val="28"/>
          <w:szCs w:val="28"/>
          <w:rtl/>
        </w:rPr>
        <w:t>ت الفتوحات</w:t>
      </w:r>
      <w:r w:rsidR="00F80923" w:rsidRPr="00F80923">
        <w:rPr>
          <w:rFonts w:ascii="Simplified Arabic" w:eastAsia="Times New Roman" w:hAnsi="Simplified Arabic" w:cs="Simplified Arabic"/>
          <w:sz w:val="28"/>
          <w:szCs w:val="28"/>
          <w:rtl/>
        </w:rPr>
        <w:t xml:space="preserve"> تسير بوتيرة متصاعدة </w:t>
      </w:r>
      <w:r w:rsidR="004B3EFA" w:rsidRPr="004B0D45">
        <w:rPr>
          <w:rFonts w:ascii="Simplified Arabic" w:eastAsia="Times New Roman" w:hAnsi="Simplified Arabic" w:cs="Simplified Arabic"/>
          <w:sz w:val="28"/>
          <w:szCs w:val="28"/>
          <w:rtl/>
        </w:rPr>
        <w:t>،</w:t>
      </w:r>
      <w:r w:rsidR="00F80923" w:rsidRPr="00F80923">
        <w:rPr>
          <w:rFonts w:ascii="Simplified Arabic" w:eastAsia="Times New Roman" w:hAnsi="Simplified Arabic" w:cs="Simplified Arabic"/>
          <w:sz w:val="28"/>
          <w:szCs w:val="28"/>
          <w:rtl/>
        </w:rPr>
        <w:t xml:space="preserve"> وقد جلبت هذه الحروب أعداداً من الرقيق </w:t>
      </w:r>
      <w:r w:rsidR="004B3EFA" w:rsidRPr="004B0D45">
        <w:rPr>
          <w:rFonts w:ascii="Simplified Arabic" w:eastAsia="Times New Roman" w:hAnsi="Simplified Arabic" w:cs="Simplified Arabic"/>
          <w:sz w:val="28"/>
          <w:szCs w:val="28"/>
          <w:rtl/>
        </w:rPr>
        <w:t xml:space="preserve">، فقام بعض </w:t>
      </w:r>
      <w:r w:rsidR="00AF79F5" w:rsidRPr="004B0D45">
        <w:rPr>
          <w:rFonts w:ascii="Simplified Arabic" w:eastAsia="Times New Roman" w:hAnsi="Simplified Arabic" w:cs="Simplified Arabic" w:hint="cs"/>
          <w:sz w:val="28"/>
          <w:szCs w:val="28"/>
          <w:rtl/>
        </w:rPr>
        <w:t>أولئك</w:t>
      </w:r>
      <w:r w:rsidR="004B3EFA" w:rsidRPr="004B0D45">
        <w:rPr>
          <w:rFonts w:ascii="Simplified Arabic" w:eastAsia="Times New Roman" w:hAnsi="Simplified Arabic" w:cs="Simplified Arabic"/>
          <w:sz w:val="28"/>
          <w:szCs w:val="28"/>
          <w:rtl/>
        </w:rPr>
        <w:t xml:space="preserve"> الرقيق بقتل سيدهم في المدينة ، ف</w:t>
      </w:r>
      <w:r w:rsidR="00F80923" w:rsidRPr="00F80923">
        <w:rPr>
          <w:rFonts w:ascii="Simplified Arabic" w:eastAsia="Times New Roman" w:hAnsi="Simplified Arabic" w:cs="Simplified Arabic"/>
          <w:sz w:val="28"/>
          <w:szCs w:val="28"/>
          <w:rtl/>
        </w:rPr>
        <w:t xml:space="preserve">كان </w:t>
      </w:r>
      <w:r w:rsidR="004B3EFA" w:rsidRPr="004B0D45">
        <w:rPr>
          <w:rFonts w:ascii="Simplified Arabic" w:eastAsia="Times New Roman" w:hAnsi="Simplified Arabic" w:cs="Simplified Arabic"/>
          <w:sz w:val="28"/>
          <w:szCs w:val="28"/>
          <w:rtl/>
        </w:rPr>
        <w:t xml:space="preserve">هذا </w:t>
      </w:r>
      <w:r w:rsidR="00F80923" w:rsidRPr="00F80923">
        <w:rPr>
          <w:rFonts w:ascii="Simplified Arabic" w:eastAsia="Times New Roman" w:hAnsi="Simplified Arabic" w:cs="Simplified Arabic"/>
          <w:sz w:val="28"/>
          <w:szCs w:val="28"/>
          <w:rtl/>
        </w:rPr>
        <w:t xml:space="preserve">تطوراً خطيراً </w:t>
      </w:r>
      <w:r w:rsidR="00A17165" w:rsidRPr="004B0D45">
        <w:rPr>
          <w:rFonts w:ascii="Simplified Arabic" w:eastAsia="Times New Roman" w:hAnsi="Simplified Arabic" w:cs="Simplified Arabic"/>
          <w:sz w:val="28"/>
          <w:szCs w:val="28"/>
          <w:rtl/>
        </w:rPr>
        <w:t>.</w:t>
      </w:r>
    </w:p>
    <w:p w:rsidR="00F80923" w:rsidRPr="00F80923" w:rsidRDefault="00F80923" w:rsidP="00517920">
      <w:pPr>
        <w:spacing w:after="0" w:line="240" w:lineRule="auto"/>
        <w:ind w:firstLine="509"/>
        <w:jc w:val="lowKashida"/>
        <w:rPr>
          <w:rFonts w:ascii="Simplified Arabic" w:eastAsia="Times New Roman" w:hAnsi="Simplified Arabic" w:cs="Simplified Arabic"/>
          <w:sz w:val="28"/>
          <w:szCs w:val="28"/>
          <w:rtl/>
        </w:rPr>
      </w:pPr>
      <w:r w:rsidRPr="00F80923">
        <w:rPr>
          <w:rFonts w:ascii="Simplified Arabic" w:eastAsia="Times New Roman" w:hAnsi="Simplified Arabic" w:cs="Simplified Arabic"/>
          <w:sz w:val="28"/>
          <w:szCs w:val="28"/>
          <w:rtl/>
        </w:rPr>
        <w:t>وبذلك ف</w:t>
      </w:r>
      <w:r w:rsidR="003B01EE" w:rsidRPr="004B0D45">
        <w:rPr>
          <w:rFonts w:ascii="Simplified Arabic" w:eastAsia="Times New Roman" w:hAnsi="Simplified Arabic" w:cs="Simplified Arabic"/>
          <w:sz w:val="28"/>
          <w:szCs w:val="28"/>
          <w:rtl/>
        </w:rPr>
        <w:t>ُ</w:t>
      </w:r>
      <w:r w:rsidRPr="00F80923">
        <w:rPr>
          <w:rFonts w:ascii="Simplified Arabic" w:eastAsia="Times New Roman" w:hAnsi="Simplified Arabic" w:cs="Simplified Arabic"/>
          <w:sz w:val="28"/>
          <w:szCs w:val="28"/>
          <w:rtl/>
        </w:rPr>
        <w:t xml:space="preserve">تح باب جديد على الدولة العربية الإسلامية تدخل منه الفتن </w:t>
      </w:r>
      <w:r w:rsidR="00AF79F5" w:rsidRPr="00F80923">
        <w:rPr>
          <w:rFonts w:ascii="Simplified Arabic" w:eastAsia="Times New Roman" w:hAnsi="Simplified Arabic" w:cs="Simplified Arabic" w:hint="cs"/>
          <w:sz w:val="28"/>
          <w:szCs w:val="28"/>
          <w:rtl/>
        </w:rPr>
        <w:t>والاضطرابات</w:t>
      </w:r>
      <w:r w:rsidRPr="00F80923">
        <w:rPr>
          <w:rFonts w:ascii="Simplified Arabic" w:eastAsia="Times New Roman" w:hAnsi="Simplified Arabic" w:cs="Simplified Arabic"/>
          <w:sz w:val="28"/>
          <w:szCs w:val="28"/>
          <w:rtl/>
        </w:rPr>
        <w:t xml:space="preserve"> التي لازمتها وأوهنت من قوتها وأنهكتها وكان للرقيق دوره</w:t>
      </w:r>
      <w:r w:rsidR="003B01EE" w:rsidRPr="004B0D45">
        <w:rPr>
          <w:rFonts w:ascii="Simplified Arabic" w:eastAsia="Times New Roman" w:hAnsi="Simplified Arabic" w:cs="Simplified Arabic"/>
          <w:sz w:val="28"/>
          <w:szCs w:val="28"/>
          <w:rtl/>
        </w:rPr>
        <w:t>م</w:t>
      </w:r>
      <w:r w:rsidRPr="00F80923">
        <w:rPr>
          <w:rFonts w:ascii="Simplified Arabic" w:eastAsia="Times New Roman" w:hAnsi="Simplified Arabic" w:cs="Simplified Arabic"/>
          <w:sz w:val="28"/>
          <w:szCs w:val="28"/>
          <w:rtl/>
        </w:rPr>
        <w:t xml:space="preserve"> في تلك الأحداث </w:t>
      </w:r>
      <w:r w:rsidR="003B01EE" w:rsidRPr="004B0D45">
        <w:rPr>
          <w:rFonts w:ascii="Simplified Arabic" w:eastAsia="Times New Roman" w:hAnsi="Simplified Arabic" w:cs="Simplified Arabic"/>
          <w:sz w:val="28"/>
          <w:szCs w:val="28"/>
          <w:rtl/>
        </w:rPr>
        <w:t>.</w:t>
      </w:r>
      <w:r w:rsidR="00F24738" w:rsidRPr="004B0D45">
        <w:rPr>
          <w:rFonts w:ascii="Simplified Arabic" w:eastAsia="Times New Roman" w:hAnsi="Simplified Arabic" w:cs="Simplified Arabic"/>
          <w:sz w:val="28"/>
          <w:szCs w:val="28"/>
          <w:rtl/>
        </w:rPr>
        <w:t xml:space="preserve"> إذ أسهم الموالي في اغتيال عدد كبير من الشخصيات السياسية في العصر </w:t>
      </w:r>
      <w:r w:rsidR="00AF79F5" w:rsidRPr="004B0D45">
        <w:rPr>
          <w:rFonts w:ascii="Simplified Arabic" w:eastAsia="Times New Roman" w:hAnsi="Simplified Arabic" w:cs="Simplified Arabic" w:hint="cs"/>
          <w:sz w:val="28"/>
          <w:szCs w:val="28"/>
          <w:rtl/>
        </w:rPr>
        <w:t>الأموي</w:t>
      </w:r>
      <w:r w:rsidR="00F24738" w:rsidRPr="004B0D45">
        <w:rPr>
          <w:rFonts w:ascii="Simplified Arabic" w:eastAsia="Times New Roman" w:hAnsi="Simplified Arabic" w:cs="Simplified Arabic"/>
          <w:sz w:val="28"/>
          <w:szCs w:val="28"/>
          <w:rtl/>
        </w:rPr>
        <w:t xml:space="preserve"> .</w:t>
      </w:r>
      <w:r w:rsidR="00517920" w:rsidRPr="004B0D45">
        <w:rPr>
          <w:rFonts w:ascii="Simplified Arabic" w:eastAsia="Times New Roman" w:hAnsi="Simplified Arabic" w:cs="Simplified Arabic"/>
          <w:sz w:val="28"/>
          <w:szCs w:val="28"/>
          <w:rtl/>
        </w:rPr>
        <w:t xml:space="preserve"> فقد</w:t>
      </w:r>
      <w:r w:rsidRPr="00F80923">
        <w:rPr>
          <w:rFonts w:ascii="Simplified Arabic" w:eastAsia="Times New Roman" w:hAnsi="Simplified Arabic" w:cs="Simplified Arabic"/>
          <w:sz w:val="28"/>
          <w:szCs w:val="28"/>
          <w:rtl/>
        </w:rPr>
        <w:t xml:space="preserve"> </w:t>
      </w:r>
      <w:r w:rsidR="003750C9" w:rsidRPr="004B0D45">
        <w:rPr>
          <w:rFonts w:ascii="Simplified Arabic" w:eastAsia="Times New Roman" w:hAnsi="Simplified Arabic" w:cs="Simplified Arabic"/>
          <w:sz w:val="28"/>
          <w:szCs w:val="28"/>
          <w:rtl/>
        </w:rPr>
        <w:t>شارك الموالي في معارك مهمة ، مثل : واقعة الحرة ، ومرج راهط .</w:t>
      </w:r>
    </w:p>
    <w:p w:rsidR="008B706D" w:rsidRPr="004B0D45" w:rsidRDefault="002F04A5" w:rsidP="008B706D">
      <w:pPr>
        <w:spacing w:after="0" w:line="240" w:lineRule="auto"/>
        <w:ind w:firstLine="509"/>
        <w:jc w:val="lowKashida"/>
        <w:rPr>
          <w:rFonts w:ascii="Simplified Arabic" w:eastAsia="Times New Roman" w:hAnsi="Simplified Arabic" w:cs="Simplified Arabic"/>
          <w:sz w:val="28"/>
          <w:szCs w:val="28"/>
          <w:rtl/>
        </w:rPr>
      </w:pPr>
      <w:r w:rsidRPr="004B0D45">
        <w:rPr>
          <w:rFonts w:ascii="Simplified Arabic" w:eastAsia="Times New Roman" w:hAnsi="Simplified Arabic" w:cs="Simplified Arabic"/>
          <w:sz w:val="28"/>
          <w:szCs w:val="28"/>
          <w:rtl/>
        </w:rPr>
        <w:t xml:space="preserve">وقام </w:t>
      </w:r>
      <w:r w:rsidR="00F80923" w:rsidRPr="00F80923">
        <w:rPr>
          <w:rFonts w:ascii="Simplified Arabic" w:eastAsia="Times New Roman" w:hAnsi="Simplified Arabic" w:cs="Simplified Arabic"/>
          <w:sz w:val="28"/>
          <w:szCs w:val="28"/>
          <w:rtl/>
        </w:rPr>
        <w:t>المختار بن عبيد الثقفي</w:t>
      </w:r>
      <w:r w:rsidRPr="004B0D45">
        <w:rPr>
          <w:rFonts w:ascii="Simplified Arabic" w:eastAsia="Times New Roman" w:hAnsi="Simplified Arabic" w:cs="Simplified Arabic"/>
          <w:sz w:val="28"/>
          <w:szCs w:val="28"/>
          <w:vertAlign w:val="superscript"/>
          <w:rtl/>
        </w:rPr>
        <w:t xml:space="preserve"> </w:t>
      </w:r>
      <w:r w:rsidRPr="004B0D45">
        <w:rPr>
          <w:rFonts w:ascii="Simplified Arabic" w:eastAsia="Times New Roman" w:hAnsi="Simplified Arabic" w:cs="Simplified Arabic"/>
          <w:sz w:val="28"/>
          <w:szCs w:val="28"/>
          <w:rtl/>
        </w:rPr>
        <w:t>، بتقريب وكسب الموالي</w:t>
      </w:r>
      <w:r w:rsidR="00F80923" w:rsidRPr="00F80923">
        <w:rPr>
          <w:rFonts w:ascii="Simplified Arabic" w:eastAsia="Times New Roman" w:hAnsi="Simplified Arabic" w:cs="Simplified Arabic"/>
          <w:sz w:val="28"/>
          <w:szCs w:val="28"/>
          <w:rtl/>
        </w:rPr>
        <w:t xml:space="preserve"> إليه ودعوة أصحابه إلى عتقهم من الرق وإعطائهم حريتهم التي يتوقون إليها وقد أعتق الكثير من رقيقه وكان </w:t>
      </w:r>
      <w:r w:rsidRPr="004B0D45">
        <w:rPr>
          <w:rFonts w:ascii="Simplified Arabic" w:eastAsia="Times New Roman" w:hAnsi="Simplified Arabic" w:cs="Simplified Arabic"/>
          <w:sz w:val="28"/>
          <w:szCs w:val="28"/>
          <w:rtl/>
        </w:rPr>
        <w:t>لعمله هذا صداه الواسع لدى الموالي في</w:t>
      </w:r>
      <w:r w:rsidR="00F80923" w:rsidRPr="00F80923">
        <w:rPr>
          <w:rFonts w:ascii="Simplified Arabic" w:eastAsia="Times New Roman" w:hAnsi="Simplified Arabic" w:cs="Simplified Arabic"/>
          <w:sz w:val="28"/>
          <w:szCs w:val="28"/>
          <w:rtl/>
        </w:rPr>
        <w:t xml:space="preserve"> فخرجوا من المدن إلى الكوفة حيث إلتجأوا إليه وإنضمّوا إلى جيشه</w:t>
      </w:r>
      <w:r w:rsidRPr="004B0D45">
        <w:rPr>
          <w:rFonts w:ascii="Simplified Arabic" w:eastAsia="Times New Roman" w:hAnsi="Simplified Arabic" w:cs="Simplified Arabic"/>
          <w:sz w:val="28"/>
          <w:szCs w:val="28"/>
          <w:vertAlign w:val="superscript"/>
          <w:rtl/>
        </w:rPr>
        <w:t xml:space="preserve"> </w:t>
      </w:r>
      <w:r w:rsidR="00F80923" w:rsidRPr="00F80923">
        <w:rPr>
          <w:rFonts w:ascii="Simplified Arabic" w:eastAsia="Times New Roman" w:hAnsi="Simplified Arabic" w:cs="Simplified Arabic"/>
          <w:sz w:val="28"/>
          <w:szCs w:val="28"/>
          <w:rtl/>
        </w:rPr>
        <w:t xml:space="preserve">. </w:t>
      </w:r>
      <w:r w:rsidRPr="004B0D45">
        <w:rPr>
          <w:rFonts w:ascii="Simplified Arabic" w:eastAsia="Times New Roman" w:hAnsi="Simplified Arabic" w:cs="Simplified Arabic"/>
          <w:sz w:val="28"/>
          <w:szCs w:val="28"/>
          <w:rtl/>
        </w:rPr>
        <w:t xml:space="preserve"> </w:t>
      </w:r>
      <w:r w:rsidR="00F80923" w:rsidRPr="00F80923">
        <w:rPr>
          <w:rFonts w:ascii="Simplified Arabic" w:eastAsia="Times New Roman" w:hAnsi="Simplified Arabic" w:cs="Simplified Arabic"/>
          <w:sz w:val="28"/>
          <w:szCs w:val="28"/>
          <w:rtl/>
        </w:rPr>
        <w:t xml:space="preserve">ولم يكتف المختار بتقريب الرقيق والإهتمام بهم بل حملهم على ظهور الخيل ومنحهم </w:t>
      </w:r>
      <w:r w:rsidR="00AF79F5" w:rsidRPr="00F80923">
        <w:rPr>
          <w:rFonts w:ascii="Simplified Arabic" w:eastAsia="Times New Roman" w:hAnsi="Simplified Arabic" w:cs="Simplified Arabic" w:hint="cs"/>
          <w:sz w:val="28"/>
          <w:szCs w:val="28"/>
          <w:rtl/>
        </w:rPr>
        <w:t>الأموال</w:t>
      </w:r>
      <w:r w:rsidR="00F80923" w:rsidRPr="00F80923">
        <w:rPr>
          <w:rFonts w:ascii="Simplified Arabic" w:eastAsia="Times New Roman" w:hAnsi="Simplified Arabic" w:cs="Simplified Arabic"/>
          <w:sz w:val="28"/>
          <w:szCs w:val="28"/>
          <w:rtl/>
        </w:rPr>
        <w:t xml:space="preserve"> والفيء وهي سابقة لم تكن مقبولة لدى العرب آ</w:t>
      </w:r>
      <w:r w:rsidRPr="004B0D45">
        <w:rPr>
          <w:rFonts w:ascii="Simplified Arabic" w:eastAsia="Times New Roman" w:hAnsi="Simplified Arabic" w:cs="Simplified Arabic"/>
          <w:sz w:val="28"/>
          <w:szCs w:val="28"/>
          <w:rtl/>
        </w:rPr>
        <w:t>نذاك .</w:t>
      </w:r>
      <w:r w:rsidR="008B706D" w:rsidRPr="004B0D45">
        <w:rPr>
          <w:rFonts w:ascii="Simplified Arabic" w:eastAsia="Times New Roman" w:hAnsi="Simplified Arabic" w:cs="Simplified Arabic"/>
          <w:sz w:val="28"/>
          <w:szCs w:val="28"/>
          <w:rtl/>
        </w:rPr>
        <w:t xml:space="preserve">         </w:t>
      </w:r>
      <w:r w:rsidR="000A60A5">
        <w:rPr>
          <w:rFonts w:ascii="Simplified Arabic" w:eastAsia="Times New Roman" w:hAnsi="Simplified Arabic" w:cs="Simplified Arabic"/>
          <w:sz w:val="28"/>
          <w:szCs w:val="28"/>
          <w:rtl/>
        </w:rPr>
        <w:t xml:space="preserve">                            </w:t>
      </w:r>
      <w:r w:rsidR="008B706D" w:rsidRPr="004B0D45">
        <w:rPr>
          <w:rFonts w:ascii="Simplified Arabic" w:eastAsia="Times New Roman" w:hAnsi="Simplified Arabic" w:cs="Simplified Arabic"/>
          <w:sz w:val="28"/>
          <w:szCs w:val="28"/>
          <w:rtl/>
        </w:rPr>
        <w:t xml:space="preserve">                  </w:t>
      </w:r>
    </w:p>
    <w:p w:rsidR="000A60A5" w:rsidRDefault="000A60A5" w:rsidP="000A60A5">
      <w:pPr>
        <w:spacing w:after="0" w:line="240" w:lineRule="auto"/>
        <w:jc w:val="center"/>
        <w:rPr>
          <w:rFonts w:ascii="Simplified Arabic" w:eastAsia="Times New Roman" w:hAnsi="Simplified Arabic" w:cs="Simplified Arabic"/>
          <w:sz w:val="28"/>
          <w:szCs w:val="28"/>
        </w:rPr>
      </w:pPr>
      <w:r>
        <w:rPr>
          <w:rFonts w:ascii="Simplified Arabic" w:eastAsia="Times New Roman" w:hAnsi="Simplified Arabic" w:cs="Simplified Arabic"/>
          <w:sz w:val="28"/>
          <w:szCs w:val="28"/>
          <w:rtl/>
        </w:rPr>
        <w:t>أستاذ المادة</w:t>
      </w:r>
    </w:p>
    <w:p w:rsidR="000A60A5" w:rsidRDefault="000A60A5" w:rsidP="000A60A5">
      <w:pPr>
        <w:spacing w:after="0" w:line="240" w:lineRule="auto"/>
        <w:ind w:firstLine="509"/>
        <w:jc w:val="center"/>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أ.م.د. علي غضبان</w:t>
      </w:r>
    </w:p>
    <w:p w:rsidR="000A60A5" w:rsidRDefault="000A60A5" w:rsidP="000A60A5">
      <w:pPr>
        <w:spacing w:after="0" w:line="24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 xml:space="preserve">                                                                </w:t>
      </w:r>
    </w:p>
    <w:p w:rsidR="00D44F5B" w:rsidRDefault="00D44F5B" w:rsidP="00D44F5B">
      <w:pPr>
        <w:rPr>
          <w:rFonts w:ascii="Simplified Arabic" w:hAnsi="Simplified Arabic" w:cs="Simplified Arabic"/>
          <w:sz w:val="28"/>
          <w:szCs w:val="28"/>
        </w:rPr>
      </w:pPr>
      <w:r>
        <w:rPr>
          <w:rFonts w:ascii="Simplified Arabic" w:hAnsi="Simplified Arabic" w:cs="Simplified Arabic"/>
          <w:sz w:val="28"/>
          <w:szCs w:val="28"/>
          <w:rtl/>
        </w:rPr>
        <w:lastRenderedPageBreak/>
        <w:t>وزارة التعليم العالي والبحث العلمي                                          المرحلة الثالثة</w:t>
      </w:r>
    </w:p>
    <w:p w:rsidR="00D44F5B" w:rsidRDefault="00D44F5B" w:rsidP="00D44F5B">
      <w:pPr>
        <w:rPr>
          <w:rFonts w:ascii="Simplified Arabic" w:hAnsi="Simplified Arabic" w:cs="Simplified Arabic"/>
          <w:sz w:val="28"/>
          <w:szCs w:val="28"/>
          <w:rtl/>
        </w:rPr>
      </w:pPr>
      <w:r>
        <w:rPr>
          <w:rFonts w:ascii="Simplified Arabic" w:hAnsi="Simplified Arabic" w:cs="Simplified Arabic"/>
          <w:sz w:val="28"/>
          <w:szCs w:val="28"/>
          <w:rtl/>
        </w:rPr>
        <w:t xml:space="preserve">جامعة بغداد                                                      المادة : العصر العباسي الأول        </w:t>
      </w:r>
    </w:p>
    <w:p w:rsidR="00D44F5B" w:rsidRDefault="00D44F5B" w:rsidP="00D44F5B">
      <w:pPr>
        <w:rPr>
          <w:rFonts w:ascii="Simplified Arabic" w:hAnsi="Simplified Arabic" w:cs="Simplified Arabic"/>
          <w:sz w:val="28"/>
          <w:szCs w:val="28"/>
          <w:rtl/>
        </w:rPr>
      </w:pPr>
      <w:r>
        <w:rPr>
          <w:rFonts w:ascii="Simplified Arabic" w:hAnsi="Simplified Arabic" w:cs="Simplified Arabic"/>
          <w:sz w:val="28"/>
          <w:szCs w:val="28"/>
          <w:rtl/>
        </w:rPr>
        <w:t>كلية التربية ابن رشد للعلوم الإنسانية                                           قسم التاريخ</w:t>
      </w:r>
    </w:p>
    <w:p w:rsidR="00D44F5B" w:rsidRDefault="00D44F5B" w:rsidP="00D44F5B">
      <w:pPr>
        <w:jc w:val="center"/>
        <w:rPr>
          <w:rFonts w:ascii="Simplified Arabic" w:hAnsi="Simplified Arabic" w:cs="Simplified Arabic"/>
          <w:sz w:val="28"/>
          <w:szCs w:val="28"/>
          <w:u w:val="single"/>
          <w:rtl/>
        </w:rPr>
      </w:pPr>
      <w:r>
        <w:rPr>
          <w:rFonts w:ascii="Simplified Arabic" w:hAnsi="Simplified Arabic" w:cs="Simplified Arabic"/>
          <w:sz w:val="28"/>
          <w:szCs w:val="28"/>
          <w:u w:val="single"/>
          <w:rtl/>
        </w:rPr>
        <w:t>المحاضرة الثانية</w:t>
      </w:r>
    </w:p>
    <w:p w:rsidR="00D44F5B" w:rsidRDefault="00D44F5B" w:rsidP="00D44F5B">
      <w:pPr>
        <w:jc w:val="center"/>
        <w:rPr>
          <w:rFonts w:ascii="Simplified Arabic" w:hAnsi="Simplified Arabic" w:cs="Simplified Arabic"/>
          <w:sz w:val="28"/>
          <w:szCs w:val="28"/>
          <w:u w:val="single"/>
          <w:rtl/>
        </w:rPr>
      </w:pPr>
      <w:r>
        <w:rPr>
          <w:rFonts w:ascii="Simplified Arabic" w:hAnsi="Simplified Arabic" w:cs="Simplified Arabic"/>
          <w:sz w:val="28"/>
          <w:szCs w:val="28"/>
          <w:u w:val="single"/>
          <w:rtl/>
        </w:rPr>
        <w:t>الحالة العامة قبيل سقوط الدولة الأموية</w:t>
      </w:r>
    </w:p>
    <w:p w:rsidR="00D44F5B" w:rsidRDefault="00D44F5B" w:rsidP="00D44F5B">
      <w:pPr>
        <w:jc w:val="lowKashida"/>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u w:val="single"/>
          <w:rtl/>
        </w:rPr>
        <w:t>ثانياً : الناحية الاقتصادية :</w:t>
      </w:r>
      <w:r>
        <w:rPr>
          <w:rFonts w:ascii="Simplified Arabic" w:eastAsia="Times New Roman" w:hAnsi="Simplified Arabic" w:cs="Simplified Arabic"/>
          <w:sz w:val="28"/>
          <w:szCs w:val="28"/>
          <w:rtl/>
        </w:rPr>
        <w:t xml:space="preserve"> </w:t>
      </w:r>
    </w:p>
    <w:p w:rsidR="00D44F5B" w:rsidRDefault="00D44F5B" w:rsidP="00D44F5B">
      <w:pPr>
        <w:spacing w:after="0" w:line="240" w:lineRule="auto"/>
        <w:ind w:firstLine="509"/>
        <w:jc w:val="lowKashida"/>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أ. الرعي : كانت مهنة الرعي هي الغالبة في الجزيرة العربية ، وكانت سمة مميزة لسكانها عن الأقوام المجاورة لهم . وكان الرعي يقع على عاتق الفئات الفقيرة وعلى الموالي في اغلب الأحيان ، وكان لأهل المدينة الكثير من الرعاة يرعون لهم ثروتهم الحيوانية . وكان بعض الموالي الرعاة يعالجون أمور أسيادهم في التجارة وبيع مواشيهم</w:t>
      </w:r>
      <w:r>
        <w:rPr>
          <w:rFonts w:ascii="Simplified Arabic" w:eastAsia="Times New Roman" w:hAnsi="Simplified Arabic" w:cs="Simplified Arabic"/>
          <w:sz w:val="28"/>
          <w:szCs w:val="28"/>
          <w:vertAlign w:val="superscript"/>
          <w:rtl/>
        </w:rPr>
        <w:t xml:space="preserve"> </w:t>
      </w:r>
      <w:r>
        <w:rPr>
          <w:rFonts w:ascii="Simplified Arabic" w:eastAsia="Times New Roman" w:hAnsi="Simplified Arabic" w:cs="Simplified Arabic"/>
          <w:sz w:val="28"/>
          <w:szCs w:val="28"/>
          <w:rtl/>
        </w:rPr>
        <w:t>.</w:t>
      </w:r>
    </w:p>
    <w:p w:rsidR="00D44F5B" w:rsidRDefault="00D44F5B" w:rsidP="00D44F5B">
      <w:pPr>
        <w:spacing w:after="0" w:line="24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ب. الزراعة : من المتعارف ان التجارة تولد تراكماً في الأموال وهي تكون بذلك الثروات الكبيرة التي تدفع صاحبها في بعض الأحيان إلى الاهتمام باستصلاح الأراضي الوسعة التي يمتلكها أو التي يبتاعها والعمل على تأهيلها وتهيئتها للزراعة ، وهذا بطبيعة الحال يتطلب بالإضافة إلى الأموال سواعد قوية وجهوداً كبيرة لتنفيذ ذلك واتجهت الأنظار صوب الموالي الذي كان بعض السادة يمتلك أعداداً كبيرة منهم</w:t>
      </w:r>
      <w:r>
        <w:rPr>
          <w:rFonts w:ascii="Simplified Arabic" w:eastAsia="Times New Roman" w:hAnsi="Simplified Arabic" w:cs="Simplified Arabic"/>
          <w:sz w:val="28"/>
          <w:szCs w:val="28"/>
          <w:vertAlign w:val="superscript"/>
          <w:rtl/>
        </w:rPr>
        <w:t xml:space="preserve"> </w:t>
      </w:r>
      <w:r>
        <w:rPr>
          <w:rFonts w:ascii="Simplified Arabic" w:eastAsia="Times New Roman" w:hAnsi="Simplified Arabic" w:cs="Simplified Arabic"/>
          <w:sz w:val="28"/>
          <w:szCs w:val="28"/>
          <w:rtl/>
        </w:rPr>
        <w:t>، وكانوا يشكلون أداة عمل متوفرة ورخيصة سواء أكان ملك لصاحب الأرض الزراعية التي يعملون فيها أو كأجراء يعملون بأجور مقابل العمل الذي يقومون به</w:t>
      </w:r>
      <w:r>
        <w:rPr>
          <w:rFonts w:ascii="Simplified Arabic" w:eastAsia="Times New Roman" w:hAnsi="Simplified Arabic" w:cs="Simplified Arabic"/>
          <w:sz w:val="28"/>
          <w:szCs w:val="28"/>
          <w:vertAlign w:val="superscript"/>
          <w:rtl/>
        </w:rPr>
        <w:t xml:space="preserve"> </w:t>
      </w:r>
      <w:r>
        <w:rPr>
          <w:rFonts w:ascii="Simplified Arabic" w:eastAsia="Times New Roman" w:hAnsi="Simplified Arabic" w:cs="Simplified Arabic"/>
          <w:sz w:val="28"/>
          <w:szCs w:val="28"/>
          <w:rtl/>
        </w:rPr>
        <w:t>.</w:t>
      </w:r>
    </w:p>
    <w:p w:rsidR="00D44F5B" w:rsidRDefault="00D44F5B" w:rsidP="00D44F5B">
      <w:pPr>
        <w:spacing w:after="0" w:line="24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ثانياً. النشاط في مجال الصنائع والحرف : اسهم الموالي بدور كبير وبارز في المجال الاقتصادي وذلك لقيامهم بالعديد من الفعاليات الاقتصادية على مستوى الصنائع والحرف ، حيث كانت نظرة العرب قبيل الإسلام إلى بعض الحرف والصنائع نظرة محتقرة ومستهجنة وكان للعرب آنفة من تلك الحرف وانها من عمل الموالي فقط .</w:t>
      </w:r>
    </w:p>
    <w:p w:rsidR="00D44F5B" w:rsidRDefault="00D44F5B" w:rsidP="00D44F5B">
      <w:pPr>
        <w:spacing w:after="0" w:line="240" w:lineRule="auto"/>
        <w:ind w:firstLine="509"/>
        <w:jc w:val="lowKashida"/>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وكانت مهنة الحدادة احدى تلك المهن التي كانت من نصيب الرقيق حتى انها ذكرت في قصائد الشعراء . وعمل الرقيق كذلك في صناعة السيوف</w:t>
      </w:r>
      <w:r>
        <w:rPr>
          <w:rFonts w:ascii="Simplified Arabic" w:eastAsia="Times New Roman" w:hAnsi="Simplified Arabic" w:cs="Simplified Arabic"/>
          <w:sz w:val="28"/>
          <w:szCs w:val="28"/>
          <w:vertAlign w:val="superscript"/>
          <w:rtl/>
        </w:rPr>
        <w:t xml:space="preserve"> </w:t>
      </w:r>
      <w:r>
        <w:rPr>
          <w:rFonts w:ascii="Simplified Arabic" w:eastAsia="Times New Roman" w:hAnsi="Simplified Arabic" w:cs="Simplified Arabic"/>
          <w:sz w:val="28"/>
          <w:szCs w:val="28"/>
          <w:rtl/>
        </w:rPr>
        <w:t>، وأعمال النجارة .</w:t>
      </w:r>
    </w:p>
    <w:p w:rsidR="00D44F5B" w:rsidRDefault="00D44F5B" w:rsidP="00D44F5B">
      <w:pPr>
        <w:spacing w:after="0" w:line="240" w:lineRule="auto"/>
        <w:ind w:firstLine="651"/>
        <w:jc w:val="lowKashida"/>
        <w:rPr>
          <w:rFonts w:ascii="Simplified Arabic" w:eastAsia="Times New Roman" w:hAnsi="Simplified Arabic" w:cs="Simplified Arabic"/>
          <w:sz w:val="28"/>
          <w:szCs w:val="28"/>
          <w:rtl/>
        </w:rPr>
      </w:pPr>
    </w:p>
    <w:p w:rsidR="00D44F5B" w:rsidRDefault="00D44F5B" w:rsidP="00D44F5B">
      <w:pPr>
        <w:spacing w:after="0" w:line="240" w:lineRule="auto"/>
        <w:ind w:firstLine="509"/>
        <w:jc w:val="lowKashida"/>
        <w:rPr>
          <w:rFonts w:ascii="Simplified Arabic" w:eastAsia="Times New Roman" w:hAnsi="Simplified Arabic" w:cs="Simplified Arabic"/>
          <w:sz w:val="28"/>
          <w:szCs w:val="28"/>
        </w:rPr>
      </w:pPr>
    </w:p>
    <w:p w:rsidR="00D44F5B" w:rsidRDefault="00D44F5B" w:rsidP="00D44F5B">
      <w:pPr>
        <w:spacing w:after="0" w:line="240" w:lineRule="auto"/>
        <w:jc w:val="center"/>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أستاذ المادة</w:t>
      </w:r>
    </w:p>
    <w:p w:rsidR="00D44F5B" w:rsidRDefault="00D44F5B" w:rsidP="00D44F5B">
      <w:pPr>
        <w:spacing w:after="0" w:line="240" w:lineRule="auto"/>
        <w:ind w:firstLine="509"/>
        <w:jc w:val="center"/>
        <w:rPr>
          <w:rFonts w:ascii="Simplified Arabic" w:eastAsia="Times New Roman" w:hAnsi="Simplified Arabic" w:cs="Simplified Arabic"/>
          <w:sz w:val="28"/>
          <w:szCs w:val="28"/>
        </w:rPr>
      </w:pPr>
      <w:r>
        <w:rPr>
          <w:rFonts w:ascii="Simplified Arabic" w:eastAsia="Times New Roman" w:hAnsi="Simplified Arabic" w:cs="Simplified Arabic"/>
          <w:sz w:val="28"/>
          <w:szCs w:val="28"/>
          <w:rtl/>
        </w:rPr>
        <w:t>أ.م.د. علي غضبان</w:t>
      </w:r>
    </w:p>
    <w:p w:rsidR="00D44F5B" w:rsidRDefault="00D44F5B" w:rsidP="00D44F5B">
      <w:pPr>
        <w:spacing w:after="0" w:line="240" w:lineRule="auto"/>
        <w:jc w:val="lowKashida"/>
        <w:rPr>
          <w:rFonts w:ascii="Simplified Arabic" w:eastAsia="Times New Roman" w:hAnsi="Simplified Arabic" w:cs="Simplified Arabic"/>
          <w:sz w:val="28"/>
          <w:szCs w:val="28"/>
        </w:rPr>
      </w:pPr>
      <w:r>
        <w:rPr>
          <w:rFonts w:ascii="Simplified Arabic" w:eastAsia="Times New Roman" w:hAnsi="Simplified Arabic" w:cs="Simplified Arabic"/>
          <w:sz w:val="28"/>
          <w:szCs w:val="28"/>
          <w:rtl/>
        </w:rPr>
        <w:t xml:space="preserve">                                                                </w:t>
      </w:r>
    </w:p>
    <w:p w:rsidR="00D122DC" w:rsidRDefault="00D122DC" w:rsidP="00D122DC">
      <w:pPr>
        <w:rPr>
          <w:rFonts w:ascii="Simplified Arabic" w:hAnsi="Simplified Arabic" w:cs="Simplified Arabic"/>
          <w:sz w:val="28"/>
          <w:szCs w:val="28"/>
        </w:rPr>
      </w:pPr>
      <w:r>
        <w:rPr>
          <w:rFonts w:ascii="Simplified Arabic" w:hAnsi="Simplified Arabic" w:cs="Simplified Arabic"/>
          <w:sz w:val="28"/>
          <w:szCs w:val="28"/>
          <w:rtl/>
        </w:rPr>
        <w:lastRenderedPageBreak/>
        <w:t>وزارة التعليم العالي والبحث العلمي                                        المرحلة الثالثة</w:t>
      </w:r>
    </w:p>
    <w:p w:rsidR="00D122DC" w:rsidRDefault="00D122DC" w:rsidP="00D122DC">
      <w:pPr>
        <w:rPr>
          <w:rFonts w:ascii="Simplified Arabic" w:hAnsi="Simplified Arabic" w:cs="Simplified Arabic"/>
          <w:sz w:val="28"/>
          <w:szCs w:val="28"/>
          <w:rtl/>
        </w:rPr>
      </w:pPr>
      <w:r>
        <w:rPr>
          <w:rFonts w:ascii="Simplified Arabic" w:hAnsi="Simplified Arabic" w:cs="Simplified Arabic"/>
          <w:sz w:val="28"/>
          <w:szCs w:val="28"/>
          <w:rtl/>
        </w:rPr>
        <w:t xml:space="preserve">جامعة بغداد                                                      المادة : العصر العباسي الأول        </w:t>
      </w:r>
    </w:p>
    <w:p w:rsidR="00D122DC" w:rsidRDefault="00D122DC" w:rsidP="00D122DC">
      <w:pPr>
        <w:rPr>
          <w:rFonts w:ascii="Simplified Arabic" w:hAnsi="Simplified Arabic" w:cs="Simplified Arabic"/>
          <w:sz w:val="28"/>
          <w:szCs w:val="28"/>
          <w:rtl/>
        </w:rPr>
      </w:pPr>
      <w:r>
        <w:rPr>
          <w:rFonts w:ascii="Simplified Arabic" w:hAnsi="Simplified Arabic" w:cs="Simplified Arabic"/>
          <w:sz w:val="28"/>
          <w:szCs w:val="28"/>
          <w:rtl/>
        </w:rPr>
        <w:t>كلية التربية ابن رشد للعلوم الإنسانية                                        قسم التاريخ</w:t>
      </w:r>
    </w:p>
    <w:p w:rsidR="00D122DC" w:rsidRDefault="00D122DC" w:rsidP="00D122DC">
      <w:pPr>
        <w:jc w:val="center"/>
        <w:rPr>
          <w:rFonts w:ascii="Simplified Arabic" w:hAnsi="Simplified Arabic" w:cs="Simplified Arabic"/>
          <w:sz w:val="28"/>
          <w:szCs w:val="28"/>
          <w:u w:val="single"/>
          <w:rtl/>
        </w:rPr>
      </w:pPr>
      <w:r>
        <w:rPr>
          <w:rFonts w:ascii="Simplified Arabic" w:hAnsi="Simplified Arabic" w:cs="Simplified Arabic"/>
          <w:sz w:val="28"/>
          <w:szCs w:val="28"/>
          <w:u w:val="single"/>
          <w:rtl/>
        </w:rPr>
        <w:t>المحاضرة الثالثة</w:t>
      </w:r>
    </w:p>
    <w:p w:rsidR="00D122DC" w:rsidRDefault="00D122DC" w:rsidP="00D122DC">
      <w:pPr>
        <w:jc w:val="center"/>
        <w:rPr>
          <w:rFonts w:ascii="Simplified Arabic" w:eastAsia="Calibri" w:hAnsi="Simplified Arabic" w:cs="Simplified Arabic"/>
          <w:sz w:val="28"/>
          <w:szCs w:val="28"/>
          <w:u w:val="single"/>
          <w:rtl/>
        </w:rPr>
      </w:pPr>
      <w:r>
        <w:rPr>
          <w:rFonts w:ascii="Simplified Arabic" w:eastAsia="Calibri" w:hAnsi="Simplified Arabic" w:cs="Simplified Arabic"/>
          <w:sz w:val="28"/>
          <w:szCs w:val="28"/>
          <w:u w:val="single"/>
          <w:rtl/>
        </w:rPr>
        <w:t>الدعوة العباسية (1)</w:t>
      </w:r>
    </w:p>
    <w:p w:rsidR="00D122DC" w:rsidRDefault="00D122DC" w:rsidP="00D122DC">
      <w:pPr>
        <w:pStyle w:val="NormalWeb"/>
        <w:bidi/>
        <w:jc w:val="both"/>
        <w:rPr>
          <w:rFonts w:ascii="Simplified Arabic" w:hAnsi="Simplified Arabic" w:cs="Simplified Arabic"/>
          <w:sz w:val="28"/>
          <w:szCs w:val="28"/>
          <w:rtl/>
          <w:lang w:bidi="ar"/>
        </w:rPr>
      </w:pPr>
      <w:r>
        <w:rPr>
          <w:rFonts w:ascii="Simplified Arabic" w:hAnsi="Simplified Arabic" w:cs="Simplified Arabic"/>
          <w:sz w:val="28"/>
          <w:szCs w:val="28"/>
          <w:rtl/>
          <w:lang w:bidi="ar"/>
        </w:rPr>
        <w:t xml:space="preserve">   عندما ضعفت الدولة الأموية، تطلع الناس إلى رجل يعود بالأمة إلى الجادة والطريق الصحيح، يرفع عنهم الظلم، ويقيم فيهم العدل، ويرهب بهم الأعداء، فحسبوا أن أصلح الناس لهذا الأمر، رجل يكون من بني هاشم . فكان أبي هاشم عبد الله بن محمد بن الحنفية بن على بن أبى طالب عليه السلام ، أحد العلماء الثقات، وكان مقيمًا بالشام قريبًا من مركز الخلافة الأموية . وما لبث أن علم الخليفة الأموي سليمان بن عبد الملك ، فخشى أبو هاشم على نفسه - وكانت قد تقدمت به السِّنّ- بطش الخليفة، فانتقل إلى الحميمة في بلاد الشام ؛ حيث يقيم ، علي بن عبد الله بن عباس ، وهناك حضرته منيته ، فأوصى إلى محمد بن علي بن عبد الله بن عباس ، بتولي امر الدعوة من بعده ، ودفع إليه الكتب ، وقال له : أنت صاحب هذا الأمر، وهو في ولدك . ثم مات، وكان ذلك في خلافة سليمان بن عبد الملك سنة 99هـ/ 718م.</w:t>
      </w:r>
    </w:p>
    <w:p w:rsidR="00D122DC" w:rsidRDefault="00D122DC" w:rsidP="00D122DC">
      <w:pPr>
        <w:pStyle w:val="NormalWeb"/>
        <w:bidi/>
        <w:jc w:val="both"/>
        <w:rPr>
          <w:rFonts w:ascii="Simplified Arabic" w:hAnsi="Simplified Arabic" w:cs="Simplified Arabic"/>
          <w:sz w:val="28"/>
          <w:szCs w:val="28"/>
          <w:lang w:bidi="ar"/>
        </w:rPr>
      </w:pPr>
      <w:r>
        <w:rPr>
          <w:rFonts w:ascii="Simplified Arabic" w:hAnsi="Simplified Arabic" w:cs="Simplified Arabic"/>
          <w:sz w:val="28"/>
          <w:szCs w:val="28"/>
          <w:rtl/>
          <w:lang w:bidi="ar"/>
        </w:rPr>
        <w:t xml:space="preserve">    وأخذ محمد العباسي في تنفيذ ما أوصاه به أبو هاشم، فاتصل بالناس، واختار من بينهم دعاة يخرجون وينتشرون في ربوع الدولة الأموية، يشهرون بها وينتقدون عيوبها، ويدعون إلى ضرورة أن يتولى أمر الخلافة رجل من آل البيت قادر على أن يملأ الأرض عدلا، ووجدت تلك الدعوة صدى عند الناس ورواجًا.</w:t>
      </w:r>
    </w:p>
    <w:p w:rsidR="00D122DC" w:rsidRDefault="00D122DC" w:rsidP="00D122DC">
      <w:pPr>
        <w:pStyle w:val="NormalWeb"/>
        <w:bidi/>
        <w:jc w:val="both"/>
        <w:rPr>
          <w:rFonts w:ascii="Simplified Arabic" w:hAnsi="Simplified Arabic" w:cs="Simplified Arabic"/>
          <w:sz w:val="28"/>
          <w:szCs w:val="28"/>
          <w:rtl/>
          <w:lang w:bidi="ar"/>
        </w:rPr>
      </w:pPr>
      <w:r>
        <w:rPr>
          <w:rFonts w:ascii="Simplified Arabic" w:hAnsi="Simplified Arabic" w:cs="Simplified Arabic"/>
          <w:sz w:val="28"/>
          <w:szCs w:val="28"/>
          <w:rtl/>
          <w:lang w:bidi="ar"/>
        </w:rPr>
        <w:t xml:space="preserve">    ويموت محمد بن على بن عبد الله بن عباس سنة 124هـ/742م، بعدما أوصى ابنه إبراهيم الملقب بالإمام بمواصلة المسيرة. وتأخذ الدعوة العباسية عند إبراهيم الإمام صورة أخرى غير التي كانت عليها قبل ذلك، فهي لم تكن منظمة، أما الآن فقد صار لها نظام، وقادة معلومون، من أمثال أبى سلمة الخلال على الكوفة، وأبى مسلم الخراساني على خراسان. وما تكاد سنة 129هـ/ 747م، تقبل حتى يصدر أمر الإمام العباسي "إبراهيم بن محمد" أن يكون "أبو مسلم الخراساني" رئيسًا للدعاة جميعًا في خراسان وما حولها، وكلَّفه أن يجهر بالدعوة للعباسيين علنًا، وأن يعمل على جعل خراسان قاعدة للانطلاق بقواته ضد البيت الأموي.</w:t>
      </w:r>
    </w:p>
    <w:p w:rsidR="00D122DC" w:rsidRDefault="00D122DC" w:rsidP="00D122DC">
      <w:pPr>
        <w:spacing w:after="0" w:line="240" w:lineRule="auto"/>
        <w:jc w:val="center"/>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أستاذ المادة</w:t>
      </w:r>
    </w:p>
    <w:p w:rsidR="00D122DC" w:rsidRDefault="00D122DC" w:rsidP="00D122DC">
      <w:pPr>
        <w:spacing w:after="0" w:line="240" w:lineRule="auto"/>
        <w:ind w:firstLine="509"/>
        <w:jc w:val="center"/>
        <w:rPr>
          <w:rFonts w:ascii="Simplified Arabic" w:eastAsia="Times New Roman" w:hAnsi="Simplified Arabic" w:cs="Simplified Arabic"/>
          <w:sz w:val="28"/>
          <w:szCs w:val="28"/>
        </w:rPr>
      </w:pPr>
      <w:r>
        <w:rPr>
          <w:rFonts w:ascii="Simplified Arabic" w:eastAsia="Times New Roman" w:hAnsi="Simplified Arabic" w:cs="Simplified Arabic"/>
          <w:sz w:val="28"/>
          <w:szCs w:val="28"/>
          <w:rtl/>
        </w:rPr>
        <w:t>أ.م.د. علي غضبان</w:t>
      </w:r>
    </w:p>
    <w:p w:rsidR="00D122DC" w:rsidRDefault="00D122DC" w:rsidP="00D122DC">
      <w:pPr>
        <w:rPr>
          <w:rFonts w:ascii="Simplified Arabic" w:hAnsi="Simplified Arabic" w:cs="Simplified Arabic"/>
          <w:sz w:val="28"/>
          <w:szCs w:val="28"/>
        </w:rPr>
      </w:pPr>
      <w:r>
        <w:rPr>
          <w:rFonts w:ascii="Simplified Arabic" w:hAnsi="Simplified Arabic" w:cs="Simplified Arabic"/>
          <w:sz w:val="28"/>
          <w:szCs w:val="28"/>
          <w:rtl/>
        </w:rPr>
        <w:lastRenderedPageBreak/>
        <w:t>وزارة التعليم العالي والبحث العلمي                                       المرحلة الثالثة</w:t>
      </w:r>
    </w:p>
    <w:p w:rsidR="00D122DC" w:rsidRDefault="00D122DC" w:rsidP="00D122DC">
      <w:pPr>
        <w:rPr>
          <w:rFonts w:ascii="Simplified Arabic" w:hAnsi="Simplified Arabic" w:cs="Simplified Arabic"/>
          <w:sz w:val="28"/>
          <w:szCs w:val="28"/>
          <w:rtl/>
        </w:rPr>
      </w:pPr>
      <w:r>
        <w:rPr>
          <w:rFonts w:ascii="Simplified Arabic" w:hAnsi="Simplified Arabic" w:cs="Simplified Arabic"/>
          <w:sz w:val="28"/>
          <w:szCs w:val="28"/>
          <w:rtl/>
        </w:rPr>
        <w:t xml:space="preserve">جامعة بغداد                                                      المادة : العصر العباسي الأول        </w:t>
      </w:r>
    </w:p>
    <w:p w:rsidR="00D122DC" w:rsidRDefault="00D122DC" w:rsidP="00D122DC">
      <w:pPr>
        <w:rPr>
          <w:rFonts w:ascii="Simplified Arabic" w:hAnsi="Simplified Arabic" w:cs="Simplified Arabic"/>
          <w:sz w:val="28"/>
          <w:szCs w:val="28"/>
          <w:rtl/>
        </w:rPr>
      </w:pPr>
      <w:r>
        <w:rPr>
          <w:rFonts w:ascii="Simplified Arabic" w:hAnsi="Simplified Arabic" w:cs="Simplified Arabic"/>
          <w:sz w:val="28"/>
          <w:szCs w:val="28"/>
          <w:rtl/>
        </w:rPr>
        <w:t>كلية التربية ابن رشد للعلوم الإنسانية                                     قسم التاريخ</w:t>
      </w:r>
    </w:p>
    <w:p w:rsidR="00D122DC" w:rsidRDefault="00D122DC" w:rsidP="00D122DC">
      <w:pPr>
        <w:jc w:val="center"/>
        <w:rPr>
          <w:rFonts w:ascii="Simplified Arabic" w:hAnsi="Simplified Arabic" w:cs="Simplified Arabic"/>
          <w:sz w:val="28"/>
          <w:szCs w:val="28"/>
          <w:u w:val="single"/>
          <w:rtl/>
        </w:rPr>
      </w:pPr>
      <w:r>
        <w:rPr>
          <w:rFonts w:ascii="Simplified Arabic" w:hAnsi="Simplified Arabic" w:cs="Simplified Arabic"/>
          <w:sz w:val="28"/>
          <w:szCs w:val="28"/>
          <w:u w:val="single"/>
          <w:rtl/>
        </w:rPr>
        <w:t>المحاضرة الرابعة</w:t>
      </w:r>
    </w:p>
    <w:p w:rsidR="00D122DC" w:rsidRDefault="00D122DC" w:rsidP="00D122DC">
      <w:pPr>
        <w:jc w:val="center"/>
        <w:rPr>
          <w:rFonts w:ascii="Simplified Arabic" w:hAnsi="Simplified Arabic" w:cs="Simplified Arabic"/>
          <w:sz w:val="28"/>
          <w:szCs w:val="28"/>
          <w:u w:val="single"/>
          <w:rtl/>
        </w:rPr>
      </w:pPr>
      <w:r>
        <w:rPr>
          <w:rFonts w:ascii="Simplified Arabic" w:hAnsi="Simplified Arabic" w:cs="Simplified Arabic"/>
          <w:sz w:val="28"/>
          <w:szCs w:val="28"/>
          <w:u w:val="single"/>
          <w:rtl/>
        </w:rPr>
        <w:t>الدعوة العباسية (2)</w:t>
      </w:r>
    </w:p>
    <w:p w:rsidR="00D122DC" w:rsidRDefault="00D122DC" w:rsidP="00D122DC">
      <w:pPr>
        <w:jc w:val="lowKashida"/>
        <w:rPr>
          <w:rFonts w:ascii="Simplified Arabic" w:eastAsia="Times New Roman" w:hAnsi="Simplified Arabic" w:cs="Simplified Arabic"/>
          <w:sz w:val="28"/>
          <w:szCs w:val="28"/>
          <w:u w:val="single"/>
          <w:rtl/>
          <w:lang w:bidi="ar-IQ"/>
        </w:rPr>
      </w:pPr>
      <w:r>
        <w:rPr>
          <w:rFonts w:ascii="Simplified Arabic" w:hAnsi="Simplified Arabic" w:cs="Simplified Arabic"/>
          <w:sz w:val="28"/>
          <w:szCs w:val="28"/>
          <w:u w:val="single"/>
          <w:rtl/>
          <w:lang w:bidi="ar-IQ"/>
        </w:rPr>
        <w:t>الدعوة العباسية 100-132هـ/718-749م :</w:t>
      </w:r>
    </w:p>
    <w:p w:rsidR="00D122DC" w:rsidRDefault="00D122DC" w:rsidP="00D122DC">
      <w:pPr>
        <w:jc w:val="lowKashida"/>
        <w:rPr>
          <w:rFonts w:ascii="Simplified Arabic" w:hAnsi="Simplified Arabic" w:cs="Simplified Arabic"/>
          <w:sz w:val="28"/>
          <w:szCs w:val="28"/>
          <w:u w:val="single"/>
          <w:rtl/>
          <w:lang w:bidi="ar-IQ"/>
        </w:rPr>
      </w:pPr>
    </w:p>
    <w:p w:rsidR="00D122DC" w:rsidRDefault="00D122DC" w:rsidP="00D122DC">
      <w:pPr>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ab/>
        <w:t xml:space="preserve">يعد محمد بن علي بن عبد الله بن عباس المنظم الأول للدعوة العباسية وذلك في حدود سنة 100هـ/ 718م ، اتخذ من الحميمة </w:t>
      </w:r>
      <w:r>
        <w:rPr>
          <w:rStyle w:val="PageNumber"/>
          <w:rFonts w:ascii="Simplified Arabic" w:hAnsi="Simplified Arabic" w:cs="Simplified Arabic"/>
          <w:sz w:val="28"/>
          <w:szCs w:val="28"/>
          <w:vertAlign w:val="superscript"/>
          <w:rtl/>
          <w:lang w:bidi="ar-IQ"/>
        </w:rPr>
        <w:t xml:space="preserve">، </w:t>
      </w:r>
      <w:r>
        <w:rPr>
          <w:rFonts w:ascii="Simplified Arabic" w:hAnsi="Simplified Arabic" w:cs="Simplified Arabic"/>
          <w:sz w:val="28"/>
          <w:szCs w:val="28"/>
          <w:rtl/>
          <w:lang w:bidi="ar-IQ"/>
        </w:rPr>
        <w:t>مركز دعوته وارسل ثلاثة من الكوفيين إلى خراسان لبث الدعوة وهناك انتخب احد الدعاة 12 نقيباً و70 تابعاً وانتشرت الدعوة في خراسان بصورة سريعة ، حتى توفى محمد بن علي سنة 125هـ/742م</w:t>
      </w:r>
      <w:r>
        <w:rPr>
          <w:rStyle w:val="PageNumber"/>
          <w:rFonts w:ascii="Simplified Arabic" w:hAnsi="Simplified Arabic" w:cs="Simplified Arabic"/>
          <w:sz w:val="28"/>
          <w:szCs w:val="28"/>
          <w:vertAlign w:val="superscript"/>
          <w:rtl/>
          <w:lang w:bidi="ar-IQ"/>
        </w:rPr>
        <w:t xml:space="preserve"> </w:t>
      </w:r>
      <w:r>
        <w:rPr>
          <w:rFonts w:ascii="Simplified Arabic" w:hAnsi="Simplified Arabic" w:cs="Simplified Arabic"/>
          <w:sz w:val="28"/>
          <w:szCs w:val="28"/>
          <w:rtl/>
          <w:lang w:bidi="ar-IQ"/>
        </w:rPr>
        <w:t>. وأوصى لابنه إبراهيم الإمام فارسل بكير بن ماهان</w:t>
      </w:r>
      <w:r>
        <w:rPr>
          <w:rStyle w:val="PageNumber"/>
          <w:rFonts w:ascii="Simplified Arabic" w:hAnsi="Simplified Arabic" w:cs="Simplified Arabic"/>
          <w:sz w:val="28"/>
          <w:szCs w:val="28"/>
          <w:vertAlign w:val="superscript"/>
          <w:rtl/>
          <w:lang w:bidi="ar-IQ"/>
        </w:rPr>
        <w:t xml:space="preserve"> </w:t>
      </w:r>
      <w:r>
        <w:rPr>
          <w:rFonts w:ascii="Simplified Arabic" w:hAnsi="Simplified Arabic" w:cs="Simplified Arabic"/>
          <w:sz w:val="28"/>
          <w:szCs w:val="28"/>
          <w:rtl/>
          <w:lang w:bidi="ar-IQ"/>
        </w:rPr>
        <w:t>، إلى خراسان فبعث معه الوصية فقدم مرو وجمع النقباء ومن بها من الدعاة ونعى لهم موت الإمام محمد بن علي العباسي، ودعاهم إلى ابنه إبراهيم فدفعوا له ما اجتمع لهم من الأموال فقدم بها إلى إبراهيم .</w:t>
      </w:r>
    </w:p>
    <w:p w:rsidR="00D122DC" w:rsidRDefault="00D122DC" w:rsidP="00D122DC">
      <w:pPr>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ab/>
        <w:t>قاد إبراهيم الإمام الدعوة العباسية في حلقاتها النهائية نحو الثورة وتميز عهده باضطراب كبير شمل كافة المؤسسات خاصة في خراسان . إذ كان من أسباب سقوط الأمويين نشوب نار العصبية بين المغربية واليمانية في خراسان وضعف قوة أمير هذه البلاد وخروج الخوارج في اليمن وحضرموت .</w:t>
      </w:r>
    </w:p>
    <w:p w:rsidR="00D122DC" w:rsidRDefault="00D122DC" w:rsidP="00D122DC">
      <w:pPr>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ab/>
        <w:t>وفي سنة 129هـ/ 746م تولى أبا سلمة حفص بن سليمان الخلال قيادة تنظيم الدعوة العباسية، فبايعه جميع النقباء ،</w:t>
      </w:r>
      <w:r>
        <w:rPr>
          <w:rStyle w:val="PageNumber"/>
          <w:rFonts w:ascii="Simplified Arabic" w:hAnsi="Simplified Arabic" w:cs="Simplified Arabic"/>
          <w:sz w:val="28"/>
          <w:szCs w:val="28"/>
          <w:vertAlign w:val="superscript"/>
          <w:rtl/>
          <w:lang w:bidi="ar-IQ"/>
        </w:rPr>
        <w:t xml:space="preserve"> </w:t>
      </w:r>
      <w:r>
        <w:rPr>
          <w:rFonts w:ascii="Simplified Arabic" w:hAnsi="Simplified Arabic" w:cs="Simplified Arabic"/>
          <w:sz w:val="28"/>
          <w:szCs w:val="28"/>
          <w:rtl/>
          <w:lang w:bidi="ar-IQ"/>
        </w:rPr>
        <w:t>فاتخذ مرو قاعدة للثورة .</w:t>
      </w:r>
    </w:p>
    <w:p w:rsidR="00D122DC" w:rsidRDefault="00D122DC" w:rsidP="00D122DC">
      <w:pPr>
        <w:jc w:val="center"/>
        <w:rPr>
          <w:rFonts w:ascii="Simplified Arabic" w:hAnsi="Simplified Arabic" w:cs="Simplified Arabic"/>
          <w:sz w:val="28"/>
          <w:szCs w:val="28"/>
          <w:rtl/>
        </w:rPr>
      </w:pPr>
      <w:r>
        <w:rPr>
          <w:rFonts w:ascii="Simplified Arabic" w:hAnsi="Simplified Arabic" w:cs="Simplified Arabic"/>
          <w:sz w:val="28"/>
          <w:szCs w:val="28"/>
          <w:rtl/>
        </w:rPr>
        <w:t xml:space="preserve">                                                                        أستاذ المادة</w:t>
      </w:r>
    </w:p>
    <w:p w:rsidR="00D122DC" w:rsidRDefault="00D122DC" w:rsidP="00D122DC">
      <w:pPr>
        <w:ind w:firstLine="509"/>
        <w:jc w:val="center"/>
        <w:rPr>
          <w:rFonts w:ascii="Simplified Arabic" w:hAnsi="Simplified Arabic" w:cs="Simplified Arabic"/>
          <w:sz w:val="28"/>
          <w:szCs w:val="28"/>
        </w:rPr>
      </w:pPr>
      <w:r>
        <w:rPr>
          <w:rFonts w:ascii="Simplified Arabic" w:hAnsi="Simplified Arabic" w:cs="Simplified Arabic" w:hint="cs"/>
          <w:sz w:val="28"/>
          <w:szCs w:val="28"/>
          <w:rtl/>
        </w:rPr>
        <w:t xml:space="preserve">                                                                    </w:t>
      </w:r>
      <w:r>
        <w:rPr>
          <w:rFonts w:ascii="Simplified Arabic" w:hAnsi="Simplified Arabic" w:cs="Simplified Arabic"/>
          <w:sz w:val="28"/>
          <w:szCs w:val="28"/>
          <w:rtl/>
        </w:rPr>
        <w:t>أ.م.د. علي غضبان</w:t>
      </w:r>
    </w:p>
    <w:p w:rsidR="00D122DC" w:rsidRDefault="00D122DC" w:rsidP="00D122DC">
      <w:pPr>
        <w:jc w:val="lowKashida"/>
        <w:rPr>
          <w:rFonts w:ascii="Simplified Arabic" w:hAnsi="Simplified Arabic" w:cs="Simplified Arabic"/>
          <w:sz w:val="28"/>
          <w:szCs w:val="28"/>
        </w:rPr>
      </w:pPr>
      <w:r>
        <w:rPr>
          <w:rFonts w:ascii="Simplified Arabic" w:hAnsi="Simplified Arabic" w:cs="Simplified Arabic"/>
          <w:sz w:val="28"/>
          <w:szCs w:val="28"/>
          <w:rtl/>
        </w:rPr>
        <w:t xml:space="preserve">                                                                  </w:t>
      </w:r>
    </w:p>
    <w:p w:rsidR="00D122DC" w:rsidRDefault="00D122DC" w:rsidP="00D122DC">
      <w:pPr>
        <w:rPr>
          <w:rFonts w:ascii="Times New Roman" w:hAnsi="Times New Roman" w:cs="Times New Roman"/>
          <w:sz w:val="24"/>
          <w:szCs w:val="24"/>
          <w:lang w:bidi="ar-IQ"/>
        </w:rPr>
      </w:pPr>
    </w:p>
    <w:p w:rsidR="00D122DC" w:rsidRDefault="00D122DC" w:rsidP="00D122DC">
      <w:pPr>
        <w:spacing w:after="0" w:line="240" w:lineRule="auto"/>
        <w:jc w:val="lowKashida"/>
        <w:rPr>
          <w:rFonts w:ascii="Simplified Arabic" w:eastAsia="Times New Roman" w:hAnsi="Simplified Arabic" w:cs="Simplified Arabic"/>
          <w:sz w:val="28"/>
          <w:szCs w:val="28"/>
        </w:rPr>
      </w:pPr>
      <w:r>
        <w:rPr>
          <w:rFonts w:ascii="Simplified Arabic" w:eastAsia="Times New Roman" w:hAnsi="Simplified Arabic" w:cs="Simplified Arabic"/>
          <w:sz w:val="28"/>
          <w:szCs w:val="28"/>
          <w:rtl/>
        </w:rPr>
        <w:lastRenderedPageBreak/>
        <w:t xml:space="preserve">                                                                </w:t>
      </w:r>
    </w:p>
    <w:p w:rsidR="00C23666" w:rsidRDefault="00C23666" w:rsidP="00C23666">
      <w:pPr>
        <w:rPr>
          <w:rFonts w:ascii="Simplified Arabic" w:hAnsi="Simplified Arabic" w:cs="Simplified Arabic"/>
          <w:sz w:val="28"/>
          <w:szCs w:val="28"/>
        </w:rPr>
      </w:pPr>
      <w:r>
        <w:rPr>
          <w:rFonts w:ascii="Simplified Arabic" w:hAnsi="Simplified Arabic" w:cs="Simplified Arabic"/>
          <w:sz w:val="28"/>
          <w:szCs w:val="28"/>
          <w:rtl/>
        </w:rPr>
        <w:t>وزارة التعليم العالي والبحث العلمي                                      المرحلة الثالثة</w:t>
      </w:r>
    </w:p>
    <w:p w:rsidR="00C23666" w:rsidRDefault="00C23666" w:rsidP="00C23666">
      <w:pPr>
        <w:rPr>
          <w:rFonts w:ascii="Simplified Arabic" w:hAnsi="Simplified Arabic" w:cs="Simplified Arabic"/>
          <w:sz w:val="28"/>
          <w:szCs w:val="28"/>
          <w:rtl/>
        </w:rPr>
      </w:pPr>
      <w:r>
        <w:rPr>
          <w:rFonts w:ascii="Simplified Arabic" w:hAnsi="Simplified Arabic" w:cs="Simplified Arabic"/>
          <w:sz w:val="28"/>
          <w:szCs w:val="28"/>
          <w:rtl/>
        </w:rPr>
        <w:t xml:space="preserve">جامعة بغداد                                                      المادة : العصر العباسي الأول        </w:t>
      </w:r>
    </w:p>
    <w:p w:rsidR="00C23666" w:rsidRDefault="00C23666" w:rsidP="00C23666">
      <w:pPr>
        <w:rPr>
          <w:rFonts w:ascii="Simplified Arabic" w:hAnsi="Simplified Arabic" w:cs="Simplified Arabic"/>
          <w:sz w:val="28"/>
          <w:szCs w:val="28"/>
          <w:rtl/>
        </w:rPr>
      </w:pPr>
      <w:r>
        <w:rPr>
          <w:rFonts w:ascii="Simplified Arabic" w:hAnsi="Simplified Arabic" w:cs="Simplified Arabic"/>
          <w:sz w:val="28"/>
          <w:szCs w:val="28"/>
          <w:rtl/>
        </w:rPr>
        <w:t>كلية التربية ابن رشد للعلوم الإنسانية                                        قسم التاريخ</w:t>
      </w:r>
    </w:p>
    <w:p w:rsidR="00C23666" w:rsidRDefault="00C23666" w:rsidP="00C23666">
      <w:pPr>
        <w:jc w:val="center"/>
        <w:rPr>
          <w:rFonts w:ascii="Simplified Arabic" w:hAnsi="Simplified Arabic" w:cs="Simplified Arabic"/>
          <w:sz w:val="28"/>
          <w:szCs w:val="28"/>
          <w:u w:val="single"/>
          <w:rtl/>
        </w:rPr>
      </w:pPr>
      <w:r>
        <w:rPr>
          <w:rFonts w:ascii="Simplified Arabic" w:hAnsi="Simplified Arabic" w:cs="Simplified Arabic"/>
          <w:sz w:val="28"/>
          <w:szCs w:val="28"/>
          <w:u w:val="single"/>
          <w:rtl/>
        </w:rPr>
        <w:t>المحاضرة الخامسة</w:t>
      </w:r>
    </w:p>
    <w:p w:rsidR="00C23666" w:rsidRDefault="00C23666" w:rsidP="00C23666">
      <w:pPr>
        <w:jc w:val="center"/>
        <w:rPr>
          <w:rFonts w:ascii="Simplified Arabic" w:hAnsi="Simplified Arabic" w:cs="Simplified Arabic"/>
          <w:sz w:val="28"/>
          <w:szCs w:val="28"/>
          <w:u w:val="single"/>
          <w:rtl/>
        </w:rPr>
      </w:pPr>
      <w:r>
        <w:rPr>
          <w:rFonts w:ascii="Simplified Arabic" w:hAnsi="Simplified Arabic" w:cs="Simplified Arabic"/>
          <w:sz w:val="28"/>
          <w:szCs w:val="28"/>
          <w:u w:val="single"/>
          <w:rtl/>
        </w:rPr>
        <w:t>الدعوة العباسية (3)</w:t>
      </w:r>
    </w:p>
    <w:p w:rsidR="00C23666" w:rsidRDefault="00C23666" w:rsidP="00C23666">
      <w:pPr>
        <w:keepNext/>
        <w:spacing w:before="240" w:after="60"/>
        <w:jc w:val="both"/>
        <w:outlineLvl w:val="1"/>
        <w:rPr>
          <w:rFonts w:ascii="Simplified Arabic" w:eastAsia="Times New Roman" w:hAnsi="Simplified Arabic" w:cs="Simplified Arabic"/>
          <w:sz w:val="28"/>
          <w:szCs w:val="28"/>
          <w:rtl/>
          <w:lang w:bidi="ar-IQ"/>
        </w:rPr>
      </w:pPr>
      <w:bookmarkStart w:id="0" w:name="_Toc183673686"/>
      <w:r>
        <w:rPr>
          <w:rFonts w:ascii="Simplified Arabic" w:eastAsia="Times New Roman" w:hAnsi="Simplified Arabic" w:cs="Simplified Arabic"/>
          <w:sz w:val="28"/>
          <w:szCs w:val="28"/>
          <w:rtl/>
        </w:rPr>
        <w:t xml:space="preserve">ثورة العباسيين وشعار الرضا من آل البيت </w:t>
      </w:r>
      <w:bookmarkEnd w:id="0"/>
    </w:p>
    <w:p w:rsidR="00C23666" w:rsidRDefault="00C23666" w:rsidP="00C23666">
      <w:pPr>
        <w:spacing w:line="240" w:lineRule="auto"/>
        <w:ind w:firstLine="720"/>
        <w:jc w:val="mediumKashida"/>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إن دراسة الثورة العباسية في الأعوام الأولى لانطلاقها وحتى إعلان أبي العباس السفاح خليفة للمسلمين في سنة 132هـ/750م، يستدعي الانتباه إلى سمة مهمة للثورة التي أنهت الحكم الأموي وبدأت عهداً جديد, هذه السمة تتمثل في ان الثورة – في المستوى العلني – كانت ثورة آل البيت، وليست ثورة جماعة محددة منها، وهذا لم يتغير إلا مع إعلان أبي العباس السفاح – وعمه داود بن علي – رؤيته العباسية للخلافة في أول أيام خلافته، والانتباه لهذه الحقيقة يرتب نتائج مختلفة، لحد ما، فيما لو نظرنا إلى عنوان الثورة العباسي .</w:t>
      </w:r>
    </w:p>
    <w:p w:rsidR="00C23666" w:rsidRDefault="00C23666" w:rsidP="00C23666">
      <w:pPr>
        <w:spacing w:line="240" w:lineRule="auto"/>
        <w:ind w:firstLine="720"/>
        <w:jc w:val="mediumKashida"/>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إن ما ذكرناه يرتبط بسؤال مهم يتعلق بأسباب عدم قيام العلويين ( الإمام جعفر الصادق عليه السلام) باستغلال الظروف الحرجة التي مرت بها الدولة الأموية منذ مقتل الوليد بن يزيد سنة 126هـ/744م، وعموم الاضطرابات في مختلف إرجاء الخلافة، ويتجهوا إلى إعلان الثورة، وبدلاً من ذلك نجد ان محمد بن عبد الله ينتظر أكثر من عقد ليقوم بثورته ضد الخلافة العباسية</w:t>
      </w:r>
      <w:r>
        <w:rPr>
          <w:rFonts w:ascii="Simplified Arabic" w:eastAsia="Times New Roman" w:hAnsi="Simplified Arabic" w:cs="Simplified Arabic"/>
          <w:sz w:val="28"/>
          <w:szCs w:val="28"/>
          <w:vertAlign w:val="superscript"/>
          <w:rtl/>
        </w:rPr>
        <w:t xml:space="preserve"> </w:t>
      </w:r>
      <w:r>
        <w:rPr>
          <w:rFonts w:ascii="Simplified Arabic" w:eastAsia="Times New Roman" w:hAnsi="Simplified Arabic" w:cs="Simplified Arabic"/>
          <w:sz w:val="28"/>
          <w:szCs w:val="28"/>
          <w:rtl/>
        </w:rPr>
        <w:t>.</w:t>
      </w:r>
    </w:p>
    <w:p w:rsidR="00C23666" w:rsidRDefault="00C23666" w:rsidP="00C23666">
      <w:pPr>
        <w:spacing w:line="240" w:lineRule="auto"/>
        <w:ind w:firstLine="720"/>
        <w:jc w:val="mediumKashida"/>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أما العباسيون</w:t>
      </w:r>
      <w:r>
        <w:rPr>
          <w:rFonts w:ascii="Simplified Arabic" w:eastAsia="Calibri" w:hAnsi="Simplified Arabic" w:cs="Simplified Arabic"/>
          <w:sz w:val="28"/>
          <w:szCs w:val="28"/>
          <w:rtl/>
        </w:rPr>
        <w:t xml:space="preserve"> فكانوا أسرة مغمورة على الصعيد السياسي والاجتماعي نسبياً، </w:t>
      </w:r>
      <w:r>
        <w:rPr>
          <w:rFonts w:ascii="Simplified Arabic" w:eastAsia="Times New Roman" w:hAnsi="Simplified Arabic" w:cs="Simplified Arabic"/>
          <w:sz w:val="28"/>
          <w:szCs w:val="28"/>
          <w:rtl/>
        </w:rPr>
        <w:t>ولكنهم استغلوا مرونة مفهوم آل البيت عند عامة المسلمين, ونجحوا في جذب شريحة واسعة من المسلمين خلف ثورتهم, وهذا أدى إلى خيبة أمل كبيرة عند العلويين وشيعتهم بعد إعلان أبي العباس السفاح العباسي خليفة .</w:t>
      </w:r>
    </w:p>
    <w:p w:rsidR="00C23666" w:rsidRDefault="00C23666" w:rsidP="00C23666">
      <w:pPr>
        <w:spacing w:after="0" w:line="240" w:lineRule="auto"/>
        <w:jc w:val="lowKashida"/>
        <w:rPr>
          <w:rFonts w:ascii="Simplified Arabic" w:eastAsia="Times New Roman" w:hAnsi="Simplified Arabic" w:cs="Simplified Arabic"/>
          <w:sz w:val="28"/>
          <w:szCs w:val="28"/>
        </w:rPr>
      </w:pPr>
    </w:p>
    <w:p w:rsidR="00C23666" w:rsidRDefault="00C23666" w:rsidP="00C23666">
      <w:pPr>
        <w:spacing w:after="0" w:line="240" w:lineRule="auto"/>
        <w:jc w:val="center"/>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أستاذ المادة</w:t>
      </w:r>
    </w:p>
    <w:p w:rsidR="00C23666" w:rsidRDefault="00C23666" w:rsidP="00C23666">
      <w:pPr>
        <w:spacing w:after="0" w:line="240" w:lineRule="auto"/>
        <w:ind w:firstLine="509"/>
        <w:jc w:val="center"/>
        <w:rPr>
          <w:rFonts w:ascii="Simplified Arabic" w:eastAsia="Times New Roman" w:hAnsi="Simplified Arabic" w:cs="Simplified Arabic"/>
          <w:sz w:val="28"/>
          <w:szCs w:val="28"/>
        </w:rPr>
      </w:pPr>
      <w:r>
        <w:rPr>
          <w:rFonts w:ascii="Simplified Arabic" w:eastAsia="Times New Roman" w:hAnsi="Simplified Arabic" w:cs="Simplified Arabic"/>
          <w:sz w:val="28"/>
          <w:szCs w:val="28"/>
          <w:rtl/>
        </w:rPr>
        <w:t>أ.م.د. علي غضبان</w:t>
      </w:r>
    </w:p>
    <w:p w:rsidR="00C23666" w:rsidRDefault="00C23666" w:rsidP="00C23666">
      <w:pPr>
        <w:spacing w:after="0" w:line="240" w:lineRule="auto"/>
        <w:jc w:val="lowKashida"/>
        <w:rPr>
          <w:rFonts w:ascii="Simplified Arabic" w:eastAsia="Times New Roman" w:hAnsi="Simplified Arabic" w:cs="Simplified Arabic"/>
          <w:sz w:val="28"/>
          <w:szCs w:val="28"/>
        </w:rPr>
      </w:pPr>
      <w:r>
        <w:rPr>
          <w:rFonts w:ascii="Simplified Arabic" w:eastAsia="Times New Roman" w:hAnsi="Simplified Arabic" w:cs="Simplified Arabic"/>
          <w:sz w:val="28"/>
          <w:szCs w:val="28"/>
          <w:rtl/>
        </w:rPr>
        <w:t xml:space="preserve">                                                                </w:t>
      </w:r>
    </w:p>
    <w:p w:rsidR="008B706D" w:rsidRDefault="008B706D" w:rsidP="008B706D">
      <w:pPr>
        <w:spacing w:after="0" w:line="240" w:lineRule="auto"/>
        <w:jc w:val="lowKashida"/>
        <w:rPr>
          <w:rFonts w:ascii="Simplified Arabic" w:eastAsia="Times New Roman" w:hAnsi="Simplified Arabic" w:cs="Simplified Arabic" w:hint="cs"/>
          <w:sz w:val="28"/>
          <w:szCs w:val="28"/>
          <w:rtl/>
        </w:rPr>
      </w:pPr>
    </w:p>
    <w:p w:rsidR="00C23666" w:rsidRDefault="00C23666" w:rsidP="00C23666">
      <w:pPr>
        <w:rPr>
          <w:rFonts w:ascii="Simplified Arabic" w:hAnsi="Simplified Arabic" w:cs="Simplified Arabic"/>
          <w:sz w:val="28"/>
          <w:szCs w:val="28"/>
        </w:rPr>
      </w:pPr>
      <w:r>
        <w:rPr>
          <w:rFonts w:ascii="Simplified Arabic" w:hAnsi="Simplified Arabic" w:cs="Simplified Arabic"/>
          <w:sz w:val="28"/>
          <w:szCs w:val="28"/>
          <w:rtl/>
        </w:rPr>
        <w:lastRenderedPageBreak/>
        <w:t>وزارة التعليم العالي والبحث العلمي                                        المرحلة الثالثة</w:t>
      </w:r>
    </w:p>
    <w:p w:rsidR="00C23666" w:rsidRDefault="00C23666" w:rsidP="00C23666">
      <w:pPr>
        <w:rPr>
          <w:rFonts w:ascii="Simplified Arabic" w:hAnsi="Simplified Arabic" w:cs="Simplified Arabic"/>
          <w:sz w:val="28"/>
          <w:szCs w:val="28"/>
          <w:rtl/>
        </w:rPr>
      </w:pPr>
      <w:r>
        <w:rPr>
          <w:rFonts w:ascii="Simplified Arabic" w:hAnsi="Simplified Arabic" w:cs="Simplified Arabic"/>
          <w:sz w:val="28"/>
          <w:szCs w:val="28"/>
          <w:rtl/>
        </w:rPr>
        <w:t xml:space="preserve">جامعة بغداد                                                      المادة : العصر العباسي الأول        </w:t>
      </w:r>
    </w:p>
    <w:p w:rsidR="00C23666" w:rsidRDefault="00C23666" w:rsidP="00C23666">
      <w:pPr>
        <w:rPr>
          <w:rFonts w:ascii="Simplified Arabic" w:hAnsi="Simplified Arabic" w:cs="Simplified Arabic"/>
          <w:sz w:val="28"/>
          <w:szCs w:val="28"/>
          <w:rtl/>
        </w:rPr>
      </w:pPr>
      <w:r>
        <w:rPr>
          <w:rFonts w:ascii="Simplified Arabic" w:hAnsi="Simplified Arabic" w:cs="Simplified Arabic"/>
          <w:sz w:val="28"/>
          <w:szCs w:val="28"/>
          <w:rtl/>
        </w:rPr>
        <w:t>كلية التربية ابن رشد للعلوم الإنسانية                                        قسم التاريخ</w:t>
      </w:r>
    </w:p>
    <w:p w:rsidR="00C23666" w:rsidRDefault="00C23666" w:rsidP="00C23666">
      <w:pPr>
        <w:jc w:val="center"/>
        <w:rPr>
          <w:rFonts w:ascii="Simplified Arabic" w:hAnsi="Simplified Arabic" w:cs="Simplified Arabic"/>
          <w:sz w:val="28"/>
          <w:szCs w:val="28"/>
          <w:u w:val="single"/>
          <w:rtl/>
        </w:rPr>
      </w:pPr>
      <w:r>
        <w:rPr>
          <w:rFonts w:ascii="Simplified Arabic" w:hAnsi="Simplified Arabic" w:cs="Simplified Arabic"/>
          <w:sz w:val="28"/>
          <w:szCs w:val="28"/>
          <w:u w:val="single"/>
          <w:rtl/>
        </w:rPr>
        <w:t>المحاضرة السادسة</w:t>
      </w:r>
    </w:p>
    <w:p w:rsidR="00C23666" w:rsidRDefault="00C23666" w:rsidP="00C23666">
      <w:pPr>
        <w:jc w:val="center"/>
        <w:rPr>
          <w:rFonts w:ascii="Simplified Arabic" w:hAnsi="Simplified Arabic" w:cs="Simplified Arabic"/>
          <w:sz w:val="28"/>
          <w:szCs w:val="28"/>
          <w:u w:val="single"/>
          <w:rtl/>
        </w:rPr>
      </w:pPr>
      <w:r>
        <w:rPr>
          <w:rFonts w:ascii="Simplified Arabic" w:hAnsi="Simplified Arabic" w:cs="Simplified Arabic"/>
          <w:sz w:val="28"/>
          <w:szCs w:val="28"/>
          <w:u w:val="single"/>
          <w:rtl/>
        </w:rPr>
        <w:t>الدعوة العباسية (4)</w:t>
      </w:r>
    </w:p>
    <w:p w:rsidR="00C23666" w:rsidRDefault="00C23666" w:rsidP="00C23666">
      <w:pPr>
        <w:keepNext/>
        <w:spacing w:before="240" w:after="60"/>
        <w:jc w:val="both"/>
        <w:outlineLvl w:val="1"/>
        <w:rPr>
          <w:rFonts w:ascii="Simplified Arabic" w:eastAsia="Times New Roman" w:hAnsi="Simplified Arabic" w:cs="Simplified Arabic"/>
          <w:sz w:val="28"/>
          <w:szCs w:val="28"/>
          <w:u w:val="single"/>
          <w:rtl/>
          <w:lang w:bidi="ar-IQ"/>
        </w:rPr>
      </w:pPr>
      <w:r>
        <w:rPr>
          <w:rFonts w:ascii="Simplified Arabic" w:eastAsia="Times New Roman" w:hAnsi="Simplified Arabic" w:cs="Simplified Arabic"/>
          <w:sz w:val="28"/>
          <w:szCs w:val="28"/>
          <w:u w:val="single"/>
          <w:rtl/>
        </w:rPr>
        <w:t xml:space="preserve">ثورة العباسيين وشعار الرضا من آل البيت </w:t>
      </w:r>
    </w:p>
    <w:p w:rsidR="00C23666" w:rsidRDefault="00C23666" w:rsidP="00C23666">
      <w:pPr>
        <w:spacing w:line="240" w:lineRule="auto"/>
        <w:ind w:firstLine="720"/>
        <w:jc w:val="mediumKashida"/>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tl/>
        </w:rPr>
        <w:t>إن أطروحة مؤامرة العباسيين، وسرقتهم الثورة من العلويين لم تكن طرحاً جديداً بل هي تهمة قديمة تداولتها عدد من المصادر القديمة، والتهمة تستند إلى جملة الشعارات التي أعلنتها الثورة ولا سيما شعار (الرضا من آل محمد)، والذي اكسبها دعم وتعاطف شريحة واسعة من المسلمين وحيّادية أخر، مما جرد الأمويين من دعم أهل خراسان والعراق لهم .</w:t>
      </w:r>
    </w:p>
    <w:p w:rsidR="00C23666" w:rsidRDefault="00C23666" w:rsidP="00C23666">
      <w:pPr>
        <w:spacing w:line="240" w:lineRule="auto"/>
        <w:ind w:firstLine="720"/>
        <w:jc w:val="mediumKashida"/>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إن الدعوة كانت هاشمية وليست عباسية، وهي استمرارية لدعوة أبي هاشم، وأن العنوان (الهاشمية) فتح الباب للعباسيين ليتسللوا إلى التنظيم الهاشمي ، مستغلين انتماءهم إلى البيت الهاشمي الموحد آنذاك ، وان يدخلوا للتنظيم رجلاً مخلصاً للبيت العباسي، وهو أبو مسلم الخراساني، الذي استطاع بقابلياته المتميزة ان يحكم السيطرة على الدعوة والثورة، وان ينقلها إلى البيت العباسي .</w:t>
      </w:r>
    </w:p>
    <w:p w:rsidR="00C23666" w:rsidRDefault="00C23666" w:rsidP="00C23666">
      <w:pPr>
        <w:spacing w:line="240" w:lineRule="auto"/>
        <w:jc w:val="mediumKashida"/>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إن الدراسات الحديثة للثورة العباسية شهدت ميلاً واضحاً لإبراز أثر العباسيين في إعادة بناء التنظيم الهاشمي وتحويله لتنظيم عباسي، وأثر عدد من قياداتها في نقل التنظيم إلى طور الثورة، وان العباسيين ودعاتهم اتجهوا لتسخير الإمكانات والدعايات كلها لتحقيق أهدافهم، وهو ما نجحوا فيه، فهم لم يستغلوا شعار آل البيت فحسب، بل وتقربوا من الأقوام الغير عربية في خراسان، مثلما فعل خداش وأبو مسلم بعده، وحاولوا الإفادة منهم في دعم الدعوة والثورة بعد ذلك، على الرغم من ان عقائد بعضهم كانت بعيدة عن الإسلام</w:t>
      </w:r>
      <w:r>
        <w:rPr>
          <w:rFonts w:ascii="Simplified Arabic" w:eastAsia="Times New Roman" w:hAnsi="Simplified Arabic" w:cs="Simplified Arabic"/>
          <w:sz w:val="28"/>
          <w:szCs w:val="28"/>
          <w:vertAlign w:val="superscript"/>
          <w:rtl/>
        </w:rPr>
        <w:t xml:space="preserve"> </w:t>
      </w:r>
      <w:r>
        <w:rPr>
          <w:rFonts w:ascii="Simplified Arabic" w:eastAsia="Times New Roman" w:hAnsi="Simplified Arabic" w:cs="Simplified Arabic"/>
          <w:sz w:val="28"/>
          <w:szCs w:val="28"/>
          <w:rtl/>
        </w:rPr>
        <w:t>.</w:t>
      </w:r>
    </w:p>
    <w:p w:rsidR="00C23666" w:rsidRDefault="00C23666" w:rsidP="00C23666">
      <w:pPr>
        <w:spacing w:after="0" w:line="240" w:lineRule="auto"/>
        <w:jc w:val="lowKashida"/>
        <w:rPr>
          <w:rFonts w:ascii="Simplified Arabic" w:eastAsia="Times New Roman" w:hAnsi="Simplified Arabic" w:cs="Simplified Arabic"/>
          <w:sz w:val="28"/>
          <w:szCs w:val="28"/>
        </w:rPr>
      </w:pPr>
    </w:p>
    <w:p w:rsidR="00C23666" w:rsidRDefault="00C23666" w:rsidP="00C23666">
      <w:pPr>
        <w:spacing w:after="0" w:line="240" w:lineRule="auto"/>
        <w:jc w:val="center"/>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أستاذ المادة</w:t>
      </w:r>
    </w:p>
    <w:p w:rsidR="00C23666" w:rsidRDefault="00C23666" w:rsidP="00C23666">
      <w:pPr>
        <w:spacing w:after="0" w:line="240" w:lineRule="auto"/>
        <w:ind w:firstLine="509"/>
        <w:jc w:val="center"/>
        <w:rPr>
          <w:rFonts w:ascii="Simplified Arabic" w:eastAsia="Times New Roman" w:hAnsi="Simplified Arabic" w:cs="Simplified Arabic"/>
          <w:sz w:val="28"/>
          <w:szCs w:val="28"/>
        </w:rPr>
      </w:pPr>
      <w:r>
        <w:rPr>
          <w:rFonts w:ascii="Simplified Arabic" w:eastAsia="Times New Roman" w:hAnsi="Simplified Arabic" w:cs="Simplified Arabic"/>
          <w:sz w:val="28"/>
          <w:szCs w:val="28"/>
          <w:rtl/>
        </w:rPr>
        <w:t>أ.م.د. علي غضبان</w:t>
      </w:r>
    </w:p>
    <w:p w:rsidR="00C23666" w:rsidRDefault="00C23666" w:rsidP="00C23666">
      <w:pPr>
        <w:spacing w:after="0" w:line="240" w:lineRule="auto"/>
        <w:jc w:val="lowKashida"/>
        <w:rPr>
          <w:rFonts w:ascii="Simplified Arabic" w:eastAsia="Times New Roman" w:hAnsi="Simplified Arabic" w:cs="Simplified Arabic"/>
          <w:sz w:val="28"/>
          <w:szCs w:val="28"/>
        </w:rPr>
      </w:pPr>
      <w:r>
        <w:rPr>
          <w:rFonts w:ascii="Simplified Arabic" w:eastAsia="Times New Roman" w:hAnsi="Simplified Arabic" w:cs="Simplified Arabic"/>
          <w:sz w:val="28"/>
          <w:szCs w:val="28"/>
          <w:rtl/>
        </w:rPr>
        <w:t xml:space="preserve">                                                                </w:t>
      </w:r>
    </w:p>
    <w:p w:rsidR="00C23666" w:rsidRDefault="00C23666" w:rsidP="008B706D">
      <w:pPr>
        <w:spacing w:after="0" w:line="240" w:lineRule="auto"/>
        <w:jc w:val="lowKashida"/>
        <w:rPr>
          <w:rFonts w:ascii="Simplified Arabic" w:eastAsia="Times New Roman" w:hAnsi="Simplified Arabic" w:cs="Simplified Arabic" w:hint="cs"/>
          <w:sz w:val="28"/>
          <w:szCs w:val="28"/>
          <w:rtl/>
        </w:rPr>
      </w:pPr>
    </w:p>
    <w:p w:rsidR="00637F34" w:rsidRDefault="00637F34" w:rsidP="00637F34">
      <w:pPr>
        <w:rPr>
          <w:rFonts w:ascii="Simplified Arabic" w:hAnsi="Simplified Arabic" w:cs="Simplified Arabic"/>
          <w:sz w:val="28"/>
          <w:szCs w:val="28"/>
        </w:rPr>
      </w:pPr>
      <w:r>
        <w:rPr>
          <w:rFonts w:ascii="Simplified Arabic" w:hAnsi="Simplified Arabic" w:cs="Simplified Arabic"/>
          <w:sz w:val="28"/>
          <w:szCs w:val="28"/>
          <w:rtl/>
        </w:rPr>
        <w:lastRenderedPageBreak/>
        <w:t>وزارة التعليم العالي والبحث العلمي                                       المرحلة الثالثة</w:t>
      </w:r>
    </w:p>
    <w:p w:rsidR="00637F34" w:rsidRDefault="00637F34" w:rsidP="00637F34">
      <w:pPr>
        <w:rPr>
          <w:rFonts w:ascii="Simplified Arabic" w:hAnsi="Simplified Arabic" w:cs="Simplified Arabic"/>
          <w:sz w:val="28"/>
          <w:szCs w:val="28"/>
          <w:rtl/>
        </w:rPr>
      </w:pPr>
      <w:r>
        <w:rPr>
          <w:rFonts w:ascii="Simplified Arabic" w:hAnsi="Simplified Arabic" w:cs="Simplified Arabic"/>
          <w:sz w:val="28"/>
          <w:szCs w:val="28"/>
          <w:rtl/>
        </w:rPr>
        <w:t xml:space="preserve">جامعة بغداد                                                      المادة : العصر العباسي الأول        </w:t>
      </w:r>
    </w:p>
    <w:p w:rsidR="00637F34" w:rsidRDefault="00637F34" w:rsidP="00637F34">
      <w:pPr>
        <w:rPr>
          <w:rFonts w:ascii="Simplified Arabic" w:hAnsi="Simplified Arabic" w:cs="Simplified Arabic"/>
          <w:sz w:val="28"/>
          <w:szCs w:val="28"/>
          <w:rtl/>
        </w:rPr>
      </w:pPr>
      <w:r>
        <w:rPr>
          <w:rFonts w:ascii="Simplified Arabic" w:hAnsi="Simplified Arabic" w:cs="Simplified Arabic"/>
          <w:sz w:val="28"/>
          <w:szCs w:val="28"/>
          <w:rtl/>
        </w:rPr>
        <w:t>كلية التربية ابن رشد للعلوم الإنسانية                                        قسم التاريخ</w:t>
      </w:r>
    </w:p>
    <w:p w:rsidR="00637F34" w:rsidRDefault="00637F34" w:rsidP="00637F34">
      <w:pPr>
        <w:jc w:val="center"/>
        <w:rPr>
          <w:rFonts w:ascii="Simplified Arabic" w:hAnsi="Simplified Arabic" w:cs="Simplified Arabic"/>
          <w:sz w:val="28"/>
          <w:szCs w:val="28"/>
          <w:u w:val="single"/>
          <w:rtl/>
        </w:rPr>
      </w:pPr>
      <w:r>
        <w:rPr>
          <w:rFonts w:ascii="Simplified Arabic" w:hAnsi="Simplified Arabic" w:cs="Simplified Arabic"/>
          <w:sz w:val="28"/>
          <w:szCs w:val="28"/>
          <w:u w:val="single"/>
          <w:rtl/>
        </w:rPr>
        <w:t>المحاضرة السابعة</w:t>
      </w:r>
    </w:p>
    <w:p w:rsidR="00637F34" w:rsidRDefault="00637F34" w:rsidP="00637F34">
      <w:pPr>
        <w:jc w:val="center"/>
        <w:rPr>
          <w:rFonts w:ascii="Simplified Arabic" w:hAnsi="Simplified Arabic" w:cs="Simplified Arabic"/>
          <w:sz w:val="28"/>
          <w:szCs w:val="28"/>
          <w:u w:val="single"/>
          <w:rtl/>
        </w:rPr>
      </w:pPr>
      <w:r>
        <w:rPr>
          <w:rFonts w:ascii="Simplified Arabic" w:hAnsi="Simplified Arabic" w:cs="Simplified Arabic"/>
          <w:sz w:val="28"/>
          <w:szCs w:val="28"/>
          <w:u w:val="single"/>
          <w:rtl/>
        </w:rPr>
        <w:t>الدعوة العباسية (5)</w:t>
      </w:r>
    </w:p>
    <w:p w:rsidR="00637F34" w:rsidRDefault="00637F34" w:rsidP="00637F34">
      <w:pPr>
        <w:keepNext/>
        <w:spacing w:before="240" w:after="60"/>
        <w:jc w:val="both"/>
        <w:outlineLvl w:val="1"/>
        <w:rPr>
          <w:rFonts w:ascii="Simplified Arabic" w:eastAsia="Times New Roman" w:hAnsi="Simplified Arabic" w:cs="Simplified Arabic"/>
          <w:sz w:val="28"/>
          <w:szCs w:val="28"/>
          <w:u w:val="single"/>
          <w:rtl/>
          <w:lang w:bidi="ar-IQ"/>
        </w:rPr>
      </w:pPr>
      <w:r>
        <w:rPr>
          <w:rFonts w:ascii="Simplified Arabic" w:eastAsia="Times New Roman" w:hAnsi="Simplified Arabic" w:cs="Simplified Arabic"/>
          <w:sz w:val="28"/>
          <w:szCs w:val="28"/>
          <w:u w:val="single"/>
          <w:rtl/>
        </w:rPr>
        <w:t xml:space="preserve">ثورة العباسيين وشعار الرضا من آل البيت </w:t>
      </w:r>
    </w:p>
    <w:p w:rsidR="00637F34" w:rsidRDefault="00637F34" w:rsidP="00637F34">
      <w:pPr>
        <w:keepNext/>
        <w:spacing w:before="240" w:after="60"/>
        <w:jc w:val="both"/>
        <w:outlineLvl w:val="1"/>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lang w:bidi="ar-IQ"/>
        </w:rPr>
        <w:t xml:space="preserve">   </w:t>
      </w:r>
      <w:r>
        <w:rPr>
          <w:rFonts w:ascii="Simplified Arabic" w:eastAsia="Times New Roman" w:hAnsi="Simplified Arabic" w:cs="Simplified Arabic"/>
          <w:sz w:val="28"/>
          <w:szCs w:val="28"/>
          <w:rtl/>
        </w:rPr>
        <w:t>نالت مسألة حقيقة وصية أبي هاشم للعباسيين بالإمامة جدلاً واسعاً في الدراسات الحديثة، ويظهر ان هناك ميلا اكبر لقبول رواية الوصية، لابد من القول ان رواية الوصية هي رواية عباسية، وأصلها واحد، ومرتبط بالبيت العباسي .</w:t>
      </w:r>
    </w:p>
    <w:p w:rsidR="00637F34" w:rsidRDefault="00637F34" w:rsidP="00637F34">
      <w:pPr>
        <w:spacing w:line="240" w:lineRule="auto"/>
        <w:jc w:val="mediumKashida"/>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 xml:space="preserve">    فيما يتعلق بهذا الموضوع فان من الأفضل ان نسأل سؤالاً أكثر فائدة وهو لماذا اتخذ العباسيون أبا هاشم مصدراً لإمامتهم بعد وصولهم إلى الخلافة؟ والإجابة تتصل بما أشارت اليه المصادر ضمنا، عندما ذكرت ان العباسيين أثاروا بعد الثورة دعوى انتقال الإمامة لهم عبر طريق أبي هاشم ، فالعباسيون لم يكونوا قبل ذلك في بؤرة الضوء المسلط على صراع الخلافة ، وحتى إعلان الثورة العباسية، كما أنهم لم يطوروا لهم دعاية باسمهم، وكان الأسهل الارتباط باستحقاق موجود معترف بشرعيته عند جمهور واسع من المسلمين (حق العلويين في الخلافة).</w:t>
      </w:r>
    </w:p>
    <w:p w:rsidR="00637F34" w:rsidRDefault="00637F34" w:rsidP="00637F34">
      <w:pPr>
        <w:spacing w:line="240" w:lineRule="auto"/>
        <w:jc w:val="mediumKashida"/>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 xml:space="preserve">  وجد العباسيون المجال مفتوحا للدخول تحت عنوان أبي هاشم، وانهم أفادوا من موت أبي هاشم ، ليقنعوا الدائرة الموالية لأبي هاشم بانتقال قيادة الدعوة اليهم . إن النصوص التاريخية لا تقدم شيئاً عن تنظيم أبي هاشم، ولهذا فلا نستطيع ان نقارنه مع ما تذكره المصادر حول التنظيم في عهد إمامة محمد بن علي العباسي</w:t>
      </w:r>
      <w:r>
        <w:rPr>
          <w:rFonts w:ascii="Simplified Arabic" w:eastAsia="Times New Roman" w:hAnsi="Simplified Arabic" w:cs="Simplified Arabic"/>
          <w:sz w:val="28"/>
          <w:szCs w:val="28"/>
          <w:vertAlign w:val="superscript"/>
          <w:rtl/>
        </w:rPr>
        <w:t xml:space="preserve"> </w:t>
      </w:r>
      <w:r>
        <w:rPr>
          <w:rFonts w:ascii="Simplified Arabic" w:eastAsia="Times New Roman" w:hAnsi="Simplified Arabic" w:cs="Simplified Arabic"/>
          <w:sz w:val="28"/>
          <w:szCs w:val="28"/>
          <w:rtl/>
        </w:rPr>
        <w:t>. ولكن يؤخذ على النصوص مبالغتها في أثر الأئمة العباسيين في بناء وتسيير الدعوة حتى الثورة، ولعل الأمر يبدو غريباً ان يمتلك هؤلاء كل هذه المؤهلات القيادية .</w:t>
      </w:r>
    </w:p>
    <w:p w:rsidR="00637F34" w:rsidRDefault="00637F34" w:rsidP="00637F34">
      <w:pPr>
        <w:spacing w:after="0" w:line="240" w:lineRule="auto"/>
        <w:jc w:val="lowKashida"/>
        <w:rPr>
          <w:rFonts w:ascii="Simplified Arabic" w:eastAsia="Times New Roman" w:hAnsi="Simplified Arabic" w:cs="Simplified Arabic"/>
          <w:sz w:val="28"/>
          <w:szCs w:val="28"/>
        </w:rPr>
      </w:pPr>
    </w:p>
    <w:p w:rsidR="00637F34" w:rsidRDefault="00637F34" w:rsidP="00637F34">
      <w:pPr>
        <w:spacing w:after="0" w:line="240" w:lineRule="auto"/>
        <w:jc w:val="center"/>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أستاذ المادة</w:t>
      </w:r>
    </w:p>
    <w:p w:rsidR="00637F34" w:rsidRDefault="00637F34" w:rsidP="00637F34">
      <w:pPr>
        <w:spacing w:after="0" w:line="240" w:lineRule="auto"/>
        <w:ind w:firstLine="509"/>
        <w:jc w:val="center"/>
        <w:rPr>
          <w:rFonts w:ascii="Simplified Arabic" w:eastAsia="Times New Roman" w:hAnsi="Simplified Arabic" w:cs="Simplified Arabic"/>
          <w:sz w:val="28"/>
          <w:szCs w:val="28"/>
        </w:rPr>
      </w:pPr>
      <w:r>
        <w:rPr>
          <w:rFonts w:ascii="Simplified Arabic" w:eastAsia="Times New Roman" w:hAnsi="Simplified Arabic" w:cs="Simplified Arabic"/>
          <w:sz w:val="28"/>
          <w:szCs w:val="28"/>
          <w:rtl/>
        </w:rPr>
        <w:t>أ.م.د. علي غضبان</w:t>
      </w:r>
    </w:p>
    <w:p w:rsidR="00637F34" w:rsidRDefault="00637F34" w:rsidP="00637F34">
      <w:pPr>
        <w:spacing w:after="0" w:line="240" w:lineRule="auto"/>
        <w:jc w:val="lowKashida"/>
        <w:rPr>
          <w:rFonts w:ascii="Simplified Arabic" w:eastAsia="Times New Roman" w:hAnsi="Simplified Arabic" w:cs="Simplified Arabic"/>
          <w:sz w:val="28"/>
          <w:szCs w:val="28"/>
        </w:rPr>
      </w:pPr>
      <w:r>
        <w:rPr>
          <w:rFonts w:ascii="Simplified Arabic" w:eastAsia="Times New Roman" w:hAnsi="Simplified Arabic" w:cs="Simplified Arabic"/>
          <w:sz w:val="28"/>
          <w:szCs w:val="28"/>
          <w:rtl/>
        </w:rPr>
        <w:t xml:space="preserve">                                                                </w:t>
      </w:r>
    </w:p>
    <w:p w:rsidR="00C23666" w:rsidRPr="00637F34" w:rsidRDefault="00C23666" w:rsidP="008B706D">
      <w:pPr>
        <w:spacing w:after="0" w:line="240" w:lineRule="auto"/>
        <w:jc w:val="lowKashida"/>
        <w:rPr>
          <w:rFonts w:ascii="Simplified Arabic" w:eastAsia="Times New Roman" w:hAnsi="Simplified Arabic" w:cs="Simplified Arabic"/>
          <w:sz w:val="28"/>
          <w:szCs w:val="28"/>
        </w:rPr>
      </w:pPr>
      <w:bookmarkStart w:id="1" w:name="_GoBack"/>
      <w:bookmarkEnd w:id="1"/>
    </w:p>
    <w:sectPr w:rsidR="00C23666" w:rsidRPr="00637F34" w:rsidSect="00AF79F5">
      <w:pgSz w:w="11906" w:h="16838"/>
      <w:pgMar w:top="1304" w:right="1304" w:bottom="1304" w:left="130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632" w:rsidRDefault="00196632" w:rsidP="00B33C6C">
      <w:pPr>
        <w:spacing w:after="0" w:line="240" w:lineRule="auto"/>
      </w:pPr>
      <w:r>
        <w:separator/>
      </w:r>
    </w:p>
  </w:endnote>
  <w:endnote w:type="continuationSeparator" w:id="0">
    <w:p w:rsidR="00196632" w:rsidRDefault="00196632" w:rsidP="00B33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632" w:rsidRDefault="00196632" w:rsidP="00B33C6C">
      <w:pPr>
        <w:spacing w:after="0" w:line="240" w:lineRule="auto"/>
      </w:pPr>
      <w:r>
        <w:separator/>
      </w:r>
    </w:p>
  </w:footnote>
  <w:footnote w:type="continuationSeparator" w:id="0">
    <w:p w:rsidR="00196632" w:rsidRDefault="00196632" w:rsidP="00B33C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B19"/>
    <w:rsid w:val="00027C1C"/>
    <w:rsid w:val="000A60A5"/>
    <w:rsid w:val="001369E6"/>
    <w:rsid w:val="00196632"/>
    <w:rsid w:val="001C0036"/>
    <w:rsid w:val="001C15CB"/>
    <w:rsid w:val="001F1CC4"/>
    <w:rsid w:val="00255F49"/>
    <w:rsid w:val="002F04A5"/>
    <w:rsid w:val="003750C9"/>
    <w:rsid w:val="003B01EE"/>
    <w:rsid w:val="004B0D45"/>
    <w:rsid w:val="004B3EFA"/>
    <w:rsid w:val="00517920"/>
    <w:rsid w:val="00531551"/>
    <w:rsid w:val="00637F34"/>
    <w:rsid w:val="00676845"/>
    <w:rsid w:val="006B2D12"/>
    <w:rsid w:val="00775BCC"/>
    <w:rsid w:val="007A7D1B"/>
    <w:rsid w:val="007E2A1E"/>
    <w:rsid w:val="00852F6F"/>
    <w:rsid w:val="008B104D"/>
    <w:rsid w:val="008B706D"/>
    <w:rsid w:val="008E0CE3"/>
    <w:rsid w:val="00951DCD"/>
    <w:rsid w:val="00A17165"/>
    <w:rsid w:val="00A43245"/>
    <w:rsid w:val="00A46A87"/>
    <w:rsid w:val="00A546D6"/>
    <w:rsid w:val="00AA3F38"/>
    <w:rsid w:val="00AC222F"/>
    <w:rsid w:val="00AF79F5"/>
    <w:rsid w:val="00B06A4E"/>
    <w:rsid w:val="00B33C6C"/>
    <w:rsid w:val="00B55B19"/>
    <w:rsid w:val="00C23666"/>
    <w:rsid w:val="00C33846"/>
    <w:rsid w:val="00CE4616"/>
    <w:rsid w:val="00D02E3E"/>
    <w:rsid w:val="00D122DC"/>
    <w:rsid w:val="00D17BFB"/>
    <w:rsid w:val="00D40675"/>
    <w:rsid w:val="00D44F5B"/>
    <w:rsid w:val="00EA2ADB"/>
    <w:rsid w:val="00F03EF6"/>
    <w:rsid w:val="00F15523"/>
    <w:rsid w:val="00F24738"/>
    <w:rsid w:val="00F80923"/>
    <w:rsid w:val="00F851D1"/>
    <w:rsid w:val="00F945C1"/>
    <w:rsid w:val="00FB03DC"/>
    <w:rsid w:val="00FC487B"/>
    <w:rsid w:val="00FE67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33C6C"/>
    <w:rPr>
      <w:vertAlign w:val="superscript"/>
    </w:rPr>
  </w:style>
  <w:style w:type="paragraph" w:styleId="BlockText">
    <w:name w:val="Block Text"/>
    <w:basedOn w:val="Normal"/>
    <w:uiPriority w:val="99"/>
    <w:semiHidden/>
    <w:unhideWhenUsed/>
    <w:rsid w:val="00B3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NormalWeb">
    <w:name w:val="Normal (Web)"/>
    <w:basedOn w:val="Normal"/>
    <w:uiPriority w:val="99"/>
    <w:semiHidden/>
    <w:unhideWhenUsed/>
    <w:rsid w:val="00D122D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semiHidden/>
    <w:unhideWhenUsed/>
    <w:rsid w:val="00D122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33C6C"/>
    <w:rPr>
      <w:vertAlign w:val="superscript"/>
    </w:rPr>
  </w:style>
  <w:style w:type="paragraph" w:styleId="BlockText">
    <w:name w:val="Block Text"/>
    <w:basedOn w:val="Normal"/>
    <w:uiPriority w:val="99"/>
    <w:semiHidden/>
    <w:unhideWhenUsed/>
    <w:rsid w:val="00B3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NormalWeb">
    <w:name w:val="Normal (Web)"/>
    <w:basedOn w:val="Normal"/>
    <w:uiPriority w:val="99"/>
    <w:semiHidden/>
    <w:unhideWhenUsed/>
    <w:rsid w:val="00D122D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semiHidden/>
    <w:unhideWhenUsed/>
    <w:rsid w:val="00D12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31095">
      <w:bodyDiv w:val="1"/>
      <w:marLeft w:val="0"/>
      <w:marRight w:val="0"/>
      <w:marTop w:val="0"/>
      <w:marBottom w:val="0"/>
      <w:divBdr>
        <w:top w:val="none" w:sz="0" w:space="0" w:color="auto"/>
        <w:left w:val="none" w:sz="0" w:space="0" w:color="auto"/>
        <w:bottom w:val="none" w:sz="0" w:space="0" w:color="auto"/>
        <w:right w:val="none" w:sz="0" w:space="0" w:color="auto"/>
      </w:divBdr>
    </w:div>
    <w:div w:id="388774008">
      <w:bodyDiv w:val="1"/>
      <w:marLeft w:val="0"/>
      <w:marRight w:val="0"/>
      <w:marTop w:val="0"/>
      <w:marBottom w:val="0"/>
      <w:divBdr>
        <w:top w:val="none" w:sz="0" w:space="0" w:color="auto"/>
        <w:left w:val="none" w:sz="0" w:space="0" w:color="auto"/>
        <w:bottom w:val="none" w:sz="0" w:space="0" w:color="auto"/>
        <w:right w:val="none" w:sz="0" w:space="0" w:color="auto"/>
      </w:divBdr>
    </w:div>
    <w:div w:id="402334898">
      <w:bodyDiv w:val="1"/>
      <w:marLeft w:val="0"/>
      <w:marRight w:val="0"/>
      <w:marTop w:val="0"/>
      <w:marBottom w:val="0"/>
      <w:divBdr>
        <w:top w:val="none" w:sz="0" w:space="0" w:color="auto"/>
        <w:left w:val="none" w:sz="0" w:space="0" w:color="auto"/>
        <w:bottom w:val="none" w:sz="0" w:space="0" w:color="auto"/>
        <w:right w:val="none" w:sz="0" w:space="0" w:color="auto"/>
      </w:divBdr>
    </w:div>
    <w:div w:id="516962714">
      <w:bodyDiv w:val="1"/>
      <w:marLeft w:val="0"/>
      <w:marRight w:val="0"/>
      <w:marTop w:val="0"/>
      <w:marBottom w:val="0"/>
      <w:divBdr>
        <w:top w:val="none" w:sz="0" w:space="0" w:color="auto"/>
        <w:left w:val="none" w:sz="0" w:space="0" w:color="auto"/>
        <w:bottom w:val="none" w:sz="0" w:space="0" w:color="auto"/>
        <w:right w:val="none" w:sz="0" w:space="0" w:color="auto"/>
      </w:divBdr>
    </w:div>
    <w:div w:id="800000936">
      <w:bodyDiv w:val="1"/>
      <w:marLeft w:val="0"/>
      <w:marRight w:val="0"/>
      <w:marTop w:val="0"/>
      <w:marBottom w:val="0"/>
      <w:divBdr>
        <w:top w:val="none" w:sz="0" w:space="0" w:color="auto"/>
        <w:left w:val="none" w:sz="0" w:space="0" w:color="auto"/>
        <w:bottom w:val="none" w:sz="0" w:space="0" w:color="auto"/>
        <w:right w:val="none" w:sz="0" w:space="0" w:color="auto"/>
      </w:divBdr>
    </w:div>
    <w:div w:id="1039549268">
      <w:bodyDiv w:val="1"/>
      <w:marLeft w:val="0"/>
      <w:marRight w:val="0"/>
      <w:marTop w:val="0"/>
      <w:marBottom w:val="0"/>
      <w:divBdr>
        <w:top w:val="none" w:sz="0" w:space="0" w:color="auto"/>
        <w:left w:val="none" w:sz="0" w:space="0" w:color="auto"/>
        <w:bottom w:val="none" w:sz="0" w:space="0" w:color="auto"/>
        <w:right w:val="none" w:sz="0" w:space="0" w:color="auto"/>
      </w:divBdr>
    </w:div>
    <w:div w:id="1636182284">
      <w:bodyDiv w:val="1"/>
      <w:marLeft w:val="0"/>
      <w:marRight w:val="0"/>
      <w:marTop w:val="0"/>
      <w:marBottom w:val="0"/>
      <w:divBdr>
        <w:top w:val="none" w:sz="0" w:space="0" w:color="auto"/>
        <w:left w:val="none" w:sz="0" w:space="0" w:color="auto"/>
        <w:bottom w:val="none" w:sz="0" w:space="0" w:color="auto"/>
        <w:right w:val="none" w:sz="0" w:space="0" w:color="auto"/>
      </w:divBdr>
    </w:div>
    <w:div w:id="214277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1808</Words>
  <Characters>10309</Characters>
  <Application>Microsoft Office Word</Application>
  <DocSecurity>0</DocSecurity>
  <Lines>85</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32</cp:revision>
  <dcterms:created xsi:type="dcterms:W3CDTF">2014-12-15T13:30:00Z</dcterms:created>
  <dcterms:modified xsi:type="dcterms:W3CDTF">2017-02-06T17:59:00Z</dcterms:modified>
</cp:coreProperties>
</file>